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3F4" w:rsidRPr="00ED13F4" w:rsidRDefault="00ED13F4" w:rsidP="00ED13F4">
      <w:pPr>
        <w:spacing w:after="0"/>
        <w:jc w:val="center"/>
        <w:rPr>
          <w:rFonts w:ascii="Times New Roman" w:eastAsia="Calibri" w:hAnsi="Times New Roman" w:cs="Times New Roman"/>
          <w:b/>
        </w:rPr>
      </w:pPr>
      <w:r w:rsidRPr="00ED13F4">
        <w:rPr>
          <w:rFonts w:ascii="Times New Roman" w:eastAsia="Calibri" w:hAnsi="Times New Roman" w:cs="Times New Roman"/>
          <w:b/>
        </w:rPr>
        <w:t>Адаптированная рабочая программа основного общего образования</w:t>
      </w:r>
    </w:p>
    <w:p w:rsidR="00ED13F4" w:rsidRPr="00ED13F4" w:rsidRDefault="00ED13F4" w:rsidP="00ED13F4">
      <w:pPr>
        <w:spacing w:after="0"/>
        <w:jc w:val="center"/>
        <w:rPr>
          <w:rFonts w:ascii="Times New Roman" w:eastAsia="Calibri" w:hAnsi="Times New Roman" w:cs="Times New Roman"/>
          <w:b/>
        </w:rPr>
      </w:pPr>
      <w:r w:rsidRPr="00ED13F4">
        <w:rPr>
          <w:rFonts w:ascii="Times New Roman" w:eastAsia="Calibri" w:hAnsi="Times New Roman" w:cs="Times New Roman"/>
          <w:b/>
        </w:rPr>
        <w:t>ГБОУ «</w:t>
      </w:r>
      <w:proofErr w:type="spellStart"/>
      <w:r w:rsidRPr="00ED13F4">
        <w:rPr>
          <w:rFonts w:ascii="Times New Roman" w:eastAsia="Calibri" w:hAnsi="Times New Roman" w:cs="Times New Roman"/>
          <w:b/>
        </w:rPr>
        <w:t>Нижнетабынская</w:t>
      </w:r>
      <w:proofErr w:type="spellEnd"/>
      <w:r w:rsidRPr="00ED13F4">
        <w:rPr>
          <w:rFonts w:ascii="Times New Roman" w:eastAsia="Calibri" w:hAnsi="Times New Roman" w:cs="Times New Roman"/>
          <w:b/>
        </w:rPr>
        <w:t xml:space="preserve"> школа-интернат для детей с ОВЗ»</w:t>
      </w:r>
    </w:p>
    <w:p w:rsidR="00ED13F4" w:rsidRDefault="00ED13F4" w:rsidP="00ED13F4">
      <w:pPr>
        <w:spacing w:after="0"/>
        <w:jc w:val="center"/>
        <w:rPr>
          <w:rFonts w:ascii="Times New Roman" w:eastAsia="Calibri" w:hAnsi="Times New Roman" w:cs="Times New Roman"/>
          <w:b/>
        </w:rPr>
      </w:pPr>
      <w:r w:rsidRPr="00ED13F4">
        <w:rPr>
          <w:rFonts w:ascii="Times New Roman" w:eastAsia="Calibri" w:hAnsi="Times New Roman" w:cs="Times New Roman"/>
          <w:b/>
        </w:rPr>
        <w:t>2 класс (вариант 2)</w:t>
      </w:r>
    </w:p>
    <w:p w:rsidR="00ED13F4" w:rsidRPr="00ED13F4" w:rsidRDefault="00ED13F4" w:rsidP="00ED13F4">
      <w:pPr>
        <w:spacing w:after="0"/>
        <w:jc w:val="center"/>
        <w:rPr>
          <w:rFonts w:ascii="Times New Roman" w:eastAsia="Calibri" w:hAnsi="Times New Roman" w:cs="Times New Roman"/>
          <w:b/>
        </w:rPr>
      </w:pPr>
      <w:r>
        <w:rPr>
          <w:rFonts w:ascii="Times New Roman" w:eastAsia="Calibri" w:hAnsi="Times New Roman" w:cs="Times New Roman"/>
          <w:b/>
        </w:rPr>
        <w:t>м</w:t>
      </w:r>
      <w:r w:rsidRPr="00ED13F4">
        <w:rPr>
          <w:rFonts w:ascii="Times New Roman" w:eastAsia="Calibri" w:hAnsi="Times New Roman" w:cs="Times New Roman"/>
          <w:b/>
        </w:rPr>
        <w:t>атематические представления</w:t>
      </w:r>
    </w:p>
    <w:p w:rsidR="00ED13F4" w:rsidRPr="00ED13F4" w:rsidRDefault="00ED13F4" w:rsidP="00ED13F4">
      <w:pPr>
        <w:spacing w:after="0"/>
        <w:jc w:val="center"/>
        <w:rPr>
          <w:rFonts w:ascii="Times New Roman" w:eastAsia="Calibri" w:hAnsi="Times New Roman" w:cs="Times New Roman"/>
          <w:b/>
        </w:rPr>
      </w:pPr>
      <w:r w:rsidRPr="00ED13F4">
        <w:rPr>
          <w:rFonts w:ascii="Times New Roman" w:eastAsia="Calibri" w:hAnsi="Times New Roman" w:cs="Times New Roman"/>
          <w:b/>
        </w:rPr>
        <w:t>для обучающихся с умственной отсталостью (интеллектуальными нарушениями)</w:t>
      </w:r>
    </w:p>
    <w:p w:rsidR="00ED13F4" w:rsidRDefault="00ED13F4" w:rsidP="00ED13F4">
      <w:pPr>
        <w:spacing w:after="0"/>
        <w:jc w:val="center"/>
        <w:rPr>
          <w:rFonts w:ascii="Times New Roman" w:eastAsia="Calibri" w:hAnsi="Times New Roman" w:cs="Times New Roman"/>
          <w:b/>
        </w:rPr>
      </w:pPr>
      <w:r w:rsidRPr="00ED13F4">
        <w:rPr>
          <w:rFonts w:ascii="Times New Roman" w:eastAsia="Calibri" w:hAnsi="Times New Roman" w:cs="Times New Roman"/>
          <w:b/>
        </w:rPr>
        <w:t>обучение на дому</w:t>
      </w:r>
    </w:p>
    <w:p w:rsidR="00945E29" w:rsidRPr="00B86F3A" w:rsidRDefault="00945E29" w:rsidP="00945E29">
      <w:pPr>
        <w:spacing w:after="0"/>
        <w:jc w:val="center"/>
        <w:rPr>
          <w:rFonts w:ascii="Times New Roman" w:eastAsia="Calibri" w:hAnsi="Times New Roman" w:cs="Times New Roman"/>
          <w:b/>
        </w:rPr>
      </w:pPr>
      <w:r w:rsidRPr="00B86F3A">
        <w:rPr>
          <w:rFonts w:ascii="Times New Roman" w:eastAsia="Calibri" w:hAnsi="Times New Roman" w:cs="Times New Roman"/>
          <w:b/>
        </w:rPr>
        <w:t>Планируемые результаты освоения учебного предмета</w:t>
      </w:r>
    </w:p>
    <w:p w:rsidR="00945E29" w:rsidRPr="00B86F3A" w:rsidRDefault="00945E29" w:rsidP="00945E29">
      <w:pPr>
        <w:widowControl w:val="0"/>
        <w:autoSpaceDE w:val="0"/>
        <w:autoSpaceDN w:val="0"/>
        <w:spacing w:after="0" w:line="270" w:lineRule="exact"/>
        <w:ind w:left="110"/>
        <w:rPr>
          <w:rFonts w:ascii="Times New Roman" w:eastAsia="Times New Roman" w:hAnsi="Times New Roman" w:cs="Times New Roman"/>
          <w:b/>
          <w:lang w:eastAsia="ru-RU" w:bidi="ru-RU"/>
        </w:rPr>
      </w:pPr>
      <w:r w:rsidRPr="00B86F3A">
        <w:rPr>
          <w:rFonts w:ascii="Times New Roman" w:eastAsia="Times New Roman" w:hAnsi="Times New Roman" w:cs="Times New Roman"/>
          <w:b/>
          <w:i/>
          <w:lang w:eastAsia="ru-RU" w:bidi="ru-RU"/>
        </w:rPr>
        <w:t>Личностные</w:t>
      </w:r>
      <w:r w:rsidRPr="00B86F3A">
        <w:rPr>
          <w:rFonts w:ascii="Times New Roman" w:eastAsia="Times New Roman" w:hAnsi="Times New Roman" w:cs="Times New Roman"/>
          <w:b/>
          <w:lang w:eastAsia="ru-RU" w:bidi="ru-RU"/>
        </w:rPr>
        <w:t>:</w:t>
      </w:r>
    </w:p>
    <w:p w:rsidR="00945E29" w:rsidRPr="00B86F3A" w:rsidRDefault="00945E29" w:rsidP="00945E29">
      <w:pPr>
        <w:widowControl w:val="0"/>
        <w:tabs>
          <w:tab w:val="left" w:pos="1288"/>
          <w:tab w:val="left" w:pos="1938"/>
        </w:tabs>
        <w:autoSpaceDE w:val="0"/>
        <w:autoSpaceDN w:val="0"/>
        <w:spacing w:after="0" w:line="240" w:lineRule="auto"/>
        <w:ind w:left="110" w:right="13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формирование мотивации к обучению и целенаправленной познавательной деятельности; осознать</w:t>
      </w:r>
      <w:r w:rsidRPr="00B86F3A">
        <w:rPr>
          <w:rFonts w:ascii="Times New Roman" w:eastAsia="Times New Roman" w:hAnsi="Times New Roman" w:cs="Times New Roman"/>
          <w:lang w:eastAsia="ru-RU" w:bidi="ru-RU"/>
        </w:rPr>
        <w:tab/>
        <w:t>себя</w:t>
      </w:r>
      <w:r w:rsidRPr="00B86F3A">
        <w:rPr>
          <w:rFonts w:ascii="Times New Roman" w:eastAsia="Times New Roman" w:hAnsi="Times New Roman" w:cs="Times New Roman"/>
          <w:lang w:eastAsia="ru-RU" w:bidi="ru-RU"/>
        </w:rPr>
        <w:tab/>
      </w:r>
      <w:r w:rsidRPr="00B86F3A">
        <w:rPr>
          <w:rFonts w:ascii="Times New Roman" w:eastAsia="Times New Roman" w:hAnsi="Times New Roman" w:cs="Times New Roman"/>
          <w:spacing w:val="-7"/>
          <w:lang w:eastAsia="ru-RU" w:bidi="ru-RU"/>
        </w:rPr>
        <w:t xml:space="preserve">как </w:t>
      </w:r>
      <w:r w:rsidRPr="00B86F3A">
        <w:rPr>
          <w:rFonts w:ascii="Times New Roman" w:eastAsia="Times New Roman" w:hAnsi="Times New Roman" w:cs="Times New Roman"/>
          <w:lang w:eastAsia="ru-RU" w:bidi="ru-RU"/>
        </w:rPr>
        <w:t>ученика, заинтересованного обучением, занятиями;</w:t>
      </w:r>
    </w:p>
    <w:p w:rsidR="00945E29" w:rsidRPr="00B86F3A" w:rsidRDefault="00945E29" w:rsidP="00945E29">
      <w:pPr>
        <w:widowControl w:val="0"/>
        <w:autoSpaceDE w:val="0"/>
        <w:autoSpaceDN w:val="0"/>
        <w:spacing w:before="3" w:after="0" w:line="274" w:lineRule="exact"/>
        <w:ind w:left="110"/>
        <w:rPr>
          <w:rFonts w:ascii="Times New Roman" w:eastAsia="Times New Roman" w:hAnsi="Times New Roman" w:cs="Times New Roman"/>
          <w:b/>
          <w:i/>
          <w:lang w:eastAsia="ru-RU" w:bidi="ru-RU"/>
        </w:rPr>
      </w:pPr>
      <w:r w:rsidRPr="00B86F3A">
        <w:rPr>
          <w:rFonts w:ascii="Times New Roman" w:eastAsia="Times New Roman" w:hAnsi="Times New Roman" w:cs="Times New Roman"/>
          <w:b/>
          <w:i/>
          <w:lang w:eastAsia="ru-RU" w:bidi="ru-RU"/>
        </w:rPr>
        <w:t>Регулятивные:</w:t>
      </w:r>
    </w:p>
    <w:p w:rsidR="00945E29" w:rsidRPr="00B86F3A" w:rsidRDefault="00945E29" w:rsidP="00945E29">
      <w:pPr>
        <w:widowControl w:val="0"/>
        <w:tabs>
          <w:tab w:val="left" w:pos="395"/>
        </w:tabs>
        <w:autoSpaceDE w:val="0"/>
        <w:autoSpaceDN w:val="0"/>
        <w:spacing w:after="0" w:line="237" w:lineRule="auto"/>
        <w:ind w:left="110" w:right="133"/>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 xml:space="preserve">формирование умения осуществлять познавательную и личностную рефлексию; </w:t>
      </w:r>
    </w:p>
    <w:p w:rsidR="00945E29" w:rsidRPr="00B86F3A" w:rsidRDefault="00945E29" w:rsidP="00945E29">
      <w:pPr>
        <w:widowControl w:val="0"/>
        <w:autoSpaceDE w:val="0"/>
        <w:autoSpaceDN w:val="0"/>
        <w:spacing w:after="0" w:line="240" w:lineRule="auto"/>
        <w:ind w:left="110" w:right="243"/>
        <w:rPr>
          <w:rFonts w:ascii="Times New Roman" w:eastAsia="Times New Roman" w:hAnsi="Times New Roman" w:cs="Times New Roman"/>
          <w:i/>
          <w:lang w:eastAsia="ru-RU" w:bidi="ru-RU"/>
        </w:rPr>
      </w:pPr>
      <w:r w:rsidRPr="00B86F3A">
        <w:rPr>
          <w:rFonts w:ascii="Times New Roman" w:eastAsia="Times New Roman" w:hAnsi="Times New Roman" w:cs="Times New Roman"/>
          <w:b/>
          <w:i/>
          <w:lang w:eastAsia="ru-RU" w:bidi="ru-RU"/>
        </w:rPr>
        <w:t>Познавательные</w:t>
      </w:r>
      <w:r w:rsidRPr="00B86F3A">
        <w:rPr>
          <w:rFonts w:ascii="Times New Roman" w:eastAsia="Times New Roman" w:hAnsi="Times New Roman" w:cs="Times New Roman"/>
          <w:i/>
          <w:lang w:eastAsia="ru-RU" w:bidi="ru-RU"/>
        </w:rPr>
        <w:t>:</w:t>
      </w:r>
    </w:p>
    <w:p w:rsidR="00945E29" w:rsidRPr="00B86F3A" w:rsidRDefault="00945E29" w:rsidP="00945E29">
      <w:pPr>
        <w:widowControl w:val="0"/>
        <w:autoSpaceDE w:val="0"/>
        <w:autoSpaceDN w:val="0"/>
        <w:spacing w:after="0" w:line="242" w:lineRule="auto"/>
        <w:ind w:left="110" w:right="351"/>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 xml:space="preserve">формирование умения извлекать информацию из схем, иллюстраций. </w:t>
      </w:r>
    </w:p>
    <w:p w:rsidR="00945E29" w:rsidRPr="00B86F3A" w:rsidRDefault="00945E29" w:rsidP="00945E29">
      <w:pPr>
        <w:widowControl w:val="0"/>
        <w:autoSpaceDE w:val="0"/>
        <w:autoSpaceDN w:val="0"/>
        <w:spacing w:after="0" w:line="242" w:lineRule="auto"/>
        <w:ind w:left="110" w:right="351"/>
        <w:rPr>
          <w:rFonts w:ascii="Times New Roman" w:eastAsia="Times New Roman" w:hAnsi="Times New Roman" w:cs="Times New Roman"/>
          <w:b/>
          <w:i/>
          <w:lang w:eastAsia="ru-RU" w:bidi="ru-RU"/>
        </w:rPr>
      </w:pPr>
      <w:r w:rsidRPr="00B86F3A">
        <w:rPr>
          <w:rFonts w:ascii="Times New Roman" w:eastAsia="Times New Roman" w:hAnsi="Times New Roman" w:cs="Times New Roman"/>
          <w:b/>
          <w:i/>
          <w:lang w:eastAsia="ru-RU" w:bidi="ru-RU"/>
        </w:rPr>
        <w:t>Коммуникативные:</w:t>
      </w:r>
    </w:p>
    <w:p w:rsidR="00945E29" w:rsidRPr="00B86F3A" w:rsidRDefault="00945E29" w:rsidP="00945E29">
      <w:pPr>
        <w:widowControl w:val="0"/>
        <w:autoSpaceDE w:val="0"/>
        <w:autoSpaceDN w:val="0"/>
        <w:spacing w:after="0" w:line="265" w:lineRule="exact"/>
        <w:ind w:left="110"/>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формирование умение  слушать и понимать других; формирование умения работать в паре.</w:t>
      </w:r>
    </w:p>
    <w:p w:rsidR="00945E29" w:rsidRPr="00B86F3A" w:rsidRDefault="00945E29" w:rsidP="00945E29">
      <w:pPr>
        <w:widowControl w:val="0"/>
        <w:autoSpaceDE w:val="0"/>
        <w:autoSpaceDN w:val="0"/>
        <w:spacing w:before="71" w:after="0" w:line="240" w:lineRule="auto"/>
        <w:ind w:left="6264" w:right="4825" w:firstLine="48"/>
        <w:jc w:val="center"/>
        <w:outlineLvl w:val="0"/>
        <w:rPr>
          <w:rFonts w:ascii="Times New Roman" w:eastAsia="Times New Roman" w:hAnsi="Times New Roman" w:cs="Times New Roman"/>
          <w:b/>
          <w:bCs/>
          <w:lang w:eastAsia="ru-RU" w:bidi="ru-RU"/>
        </w:rPr>
      </w:pPr>
      <w:r w:rsidRPr="00B86F3A">
        <w:rPr>
          <w:rFonts w:ascii="Times New Roman" w:eastAsia="Times New Roman" w:hAnsi="Times New Roman" w:cs="Times New Roman"/>
          <w:b/>
          <w:bCs/>
          <w:lang w:eastAsia="ru-RU" w:bidi="ru-RU"/>
        </w:rPr>
        <w:t>Содержание учебного предмета</w:t>
      </w:r>
    </w:p>
    <w:p w:rsidR="00945E29" w:rsidRPr="00B86F3A" w:rsidRDefault="00945E29" w:rsidP="00945E29">
      <w:pPr>
        <w:widowControl w:val="0"/>
        <w:autoSpaceDE w:val="0"/>
        <w:autoSpaceDN w:val="0"/>
        <w:spacing w:after="0" w:line="268"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b/>
          <w:lang w:eastAsia="ru-RU" w:bidi="ru-RU"/>
        </w:rPr>
        <w:t xml:space="preserve">           Представления о величине.</w:t>
      </w:r>
      <w:r w:rsidRPr="00B86F3A">
        <w:rPr>
          <w:rFonts w:ascii="Times New Roman" w:eastAsia="Times New Roman" w:hAnsi="Times New Roman" w:cs="Times New Roman"/>
          <w:lang w:eastAsia="ru-RU" w:bidi="ru-RU"/>
        </w:rPr>
        <w:t xml:space="preserve"> Различение однородных (разнородных по одному признаку) предметов по величине. Сравнение двух</w:t>
      </w:r>
    </w:p>
    <w:p w:rsidR="00945E29" w:rsidRPr="00B86F3A" w:rsidRDefault="00945E29" w:rsidP="00945E29">
      <w:pPr>
        <w:widowControl w:val="0"/>
        <w:autoSpaceDE w:val="0"/>
        <w:autoSpaceDN w:val="0"/>
        <w:spacing w:after="0" w:line="240" w:lineRule="auto"/>
        <w:ind w:left="107" w:right="23"/>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предметов по величине способом приложения (приставления), «на глаз», наложения. Определение среднего величине предмета из трех предложенных предметов. Составление упорядоченного ряда по убыванию (по возрастанию). Различение однородных (разнородных) предметов по длине. Сравнение предметов по длине. Различение однородных (разнородных) предметов 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w:t>
      </w:r>
    </w:p>
    <w:p w:rsidR="00945E29" w:rsidRPr="00B86F3A" w:rsidRDefault="00945E29" w:rsidP="00945E29">
      <w:pPr>
        <w:widowControl w:val="0"/>
        <w:autoSpaceDE w:val="0"/>
        <w:autoSpaceDN w:val="0"/>
        <w:spacing w:after="0" w:line="240" w:lineRule="auto"/>
        <w:ind w:left="107" w:right="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 xml:space="preserve">       </w:t>
      </w:r>
      <w:r w:rsidRPr="00B86F3A">
        <w:rPr>
          <w:rFonts w:ascii="Times New Roman" w:eastAsia="Times New Roman" w:hAnsi="Times New Roman" w:cs="Times New Roman"/>
          <w:b/>
          <w:lang w:eastAsia="ru-RU" w:bidi="ru-RU"/>
        </w:rPr>
        <w:t>Представление о форме</w:t>
      </w:r>
      <w:r w:rsidRPr="00B86F3A">
        <w:rPr>
          <w:rFonts w:ascii="Times New Roman" w:eastAsia="Times New Roman" w:hAnsi="Times New Roman" w:cs="Times New Roman"/>
          <w:lang w:eastAsia="ru-RU" w:bidi="ru-RU"/>
        </w:rPr>
        <w:t>. Узнавание (различение) геометрических тел: «шар», «куб», «призма», «брусок». Соотнесение формы предмета с геометрическими телами, фигурой. Узнавание (различение) геометрических фигур: треугольник, квадрат, круг, прямоугольник, точка, линия. Соотнесение геометрической формы с геометрической фигурой.</w:t>
      </w:r>
      <w:r w:rsidR="00C05DA3">
        <w:rPr>
          <w:rFonts w:ascii="Times New Roman" w:eastAsia="Times New Roman" w:hAnsi="Times New Roman" w:cs="Times New Roman"/>
          <w:lang w:eastAsia="ru-RU" w:bidi="ru-RU"/>
        </w:rPr>
        <w:t xml:space="preserve"> </w:t>
      </w:r>
      <w:r w:rsidRPr="00B86F3A">
        <w:rPr>
          <w:rFonts w:ascii="Times New Roman" w:eastAsia="Times New Roman" w:hAnsi="Times New Roman" w:cs="Times New Roman"/>
          <w:lang w:eastAsia="ru-RU" w:bidi="ru-RU"/>
        </w:rPr>
        <w:t>Соотнесение формы предметов с геометрической фигурой (треугольник, квадрат, круг, прямоугольник).Сборка геометрической фигуры (треугольник, квадрат, круг, прямоугольник) из 2-х (3-х) частей. Составлени</w:t>
      </w:r>
      <w:r w:rsidR="00C05DA3">
        <w:rPr>
          <w:rFonts w:ascii="Times New Roman" w:eastAsia="Times New Roman" w:hAnsi="Times New Roman" w:cs="Times New Roman"/>
          <w:lang w:eastAsia="ru-RU" w:bidi="ru-RU"/>
        </w:rPr>
        <w:t>е</w:t>
      </w:r>
      <w:r w:rsidRPr="00B86F3A">
        <w:rPr>
          <w:rFonts w:ascii="Times New Roman" w:eastAsia="Times New Roman" w:hAnsi="Times New Roman" w:cs="Times New Roman"/>
          <w:lang w:eastAsia="ru-RU" w:bidi="ru-RU"/>
        </w:rPr>
        <w:t xml:space="preserve"> геометрической фигуры (треугольник, квадрат, прямоугольник) из счетных палочек. Штриховка геометрической фигуры (треугольник, квадрат, круг, прямоугольник).</w:t>
      </w:r>
      <w:r w:rsidR="00C05DA3">
        <w:rPr>
          <w:rFonts w:ascii="Times New Roman" w:eastAsia="Times New Roman" w:hAnsi="Times New Roman" w:cs="Times New Roman"/>
          <w:lang w:eastAsia="ru-RU" w:bidi="ru-RU"/>
        </w:rPr>
        <w:t xml:space="preserve"> </w:t>
      </w:r>
      <w:r w:rsidRPr="00B86F3A">
        <w:rPr>
          <w:rFonts w:ascii="Times New Roman" w:eastAsia="Times New Roman" w:hAnsi="Times New Roman" w:cs="Times New Roman"/>
          <w:lang w:eastAsia="ru-RU" w:bidi="ru-RU"/>
        </w:rPr>
        <w:t>Обводка геометрической фигуры (треугольник, квадрат, круг, прямоугольник) по шаблону (трафарету, контурной линии). Построение геометрической фигуры (прямоугольник, точка, линия (прямая) по точкам. Рисование геометрической фигуры (пря</w:t>
      </w:r>
      <w:bookmarkStart w:id="0" w:name="_GoBack"/>
      <w:bookmarkEnd w:id="0"/>
      <w:r w:rsidRPr="00B86F3A">
        <w:rPr>
          <w:rFonts w:ascii="Times New Roman" w:eastAsia="Times New Roman" w:hAnsi="Times New Roman" w:cs="Times New Roman"/>
          <w:lang w:eastAsia="ru-RU" w:bidi="ru-RU"/>
        </w:rPr>
        <w:t>моугольник, точка, линия, круг). Рисование круга произвольной (заданной) величины.</w:t>
      </w:r>
    </w:p>
    <w:p w:rsidR="00945E29" w:rsidRPr="00B86F3A" w:rsidRDefault="00945E29" w:rsidP="00945E29">
      <w:pPr>
        <w:widowControl w:val="0"/>
        <w:autoSpaceDE w:val="0"/>
        <w:autoSpaceDN w:val="0"/>
        <w:spacing w:after="0" w:line="240" w:lineRule="auto"/>
        <w:ind w:left="107" w:right="-44" w:firstLine="480"/>
        <w:rPr>
          <w:rFonts w:ascii="Times New Roman" w:eastAsia="Times New Roman" w:hAnsi="Times New Roman" w:cs="Times New Roman"/>
          <w:lang w:eastAsia="ru-RU" w:bidi="ru-RU"/>
        </w:rPr>
      </w:pPr>
      <w:r w:rsidRPr="00B86F3A">
        <w:rPr>
          <w:rFonts w:ascii="Times New Roman" w:eastAsia="Times New Roman" w:hAnsi="Times New Roman" w:cs="Times New Roman"/>
          <w:b/>
          <w:lang w:eastAsia="ru-RU" w:bidi="ru-RU"/>
        </w:rPr>
        <w:t xml:space="preserve">Пространственные представления.  </w:t>
      </w:r>
      <w:r w:rsidRPr="00B86F3A">
        <w:rPr>
          <w:rFonts w:ascii="Times New Roman" w:eastAsia="Times New Roman" w:hAnsi="Times New Roman" w:cs="Times New Roman"/>
          <w:lang w:eastAsia="ru-RU" w:bidi="ru-RU"/>
        </w:rPr>
        <w:t>Ориентация в пространственном расположении частей тела на себе (другом человеке, изображении):</w:t>
      </w:r>
      <w:r w:rsidRPr="00B86F3A">
        <w:rPr>
          <w:rFonts w:ascii="Times New Roman" w:eastAsia="Times New Roman" w:hAnsi="Times New Roman" w:cs="Times New Roman"/>
          <w:spacing w:val="-37"/>
          <w:lang w:eastAsia="ru-RU" w:bidi="ru-RU"/>
        </w:rPr>
        <w:t xml:space="preserve"> </w:t>
      </w:r>
      <w:r w:rsidRPr="00B86F3A">
        <w:rPr>
          <w:rFonts w:ascii="Times New Roman" w:eastAsia="Times New Roman" w:hAnsi="Times New Roman" w:cs="Times New Roman"/>
          <w:lang w:eastAsia="ru-RU" w:bidi="ru-RU"/>
        </w:rPr>
        <w:t xml:space="preserve">вер (вверху), низ (внизу), перед (спереди), зад (сзади), Определение месторасположения предметов в пространстве: близко (около, рядом, здесь), далеко (там), сверху (вверху), снизу (внизу), впереди, сзади, на, в внутри, перед, за, над, под, напротив, между, в середине, в центре. Перемещение в пространстве в заданном направлении: вверх, вниз, </w:t>
      </w:r>
      <w:proofErr w:type="spellStart"/>
      <w:r w:rsidRPr="00B86F3A">
        <w:rPr>
          <w:rFonts w:ascii="Times New Roman" w:eastAsia="Times New Roman" w:hAnsi="Times New Roman" w:cs="Times New Roman"/>
          <w:lang w:eastAsia="ru-RU" w:bidi="ru-RU"/>
        </w:rPr>
        <w:t>вперѐд</w:t>
      </w:r>
      <w:proofErr w:type="spellEnd"/>
      <w:r w:rsidRPr="00B86F3A">
        <w:rPr>
          <w:rFonts w:ascii="Times New Roman" w:eastAsia="Times New Roman" w:hAnsi="Times New Roman" w:cs="Times New Roman"/>
          <w:lang w:eastAsia="ru-RU" w:bidi="ru-RU"/>
        </w:rPr>
        <w:t xml:space="preserve">, назад. Ориентация на плоскости: вверху (верх), внизу (низ), в середине (центре), Составление </w:t>
      </w:r>
      <w:r w:rsidRPr="00B86F3A">
        <w:rPr>
          <w:rFonts w:ascii="Times New Roman" w:eastAsia="Times New Roman" w:hAnsi="Times New Roman" w:cs="Times New Roman"/>
          <w:lang w:eastAsia="ru-RU" w:bidi="ru-RU"/>
        </w:rPr>
        <w:lastRenderedPageBreak/>
        <w:t>предмета (изображения) из нескольких частей. Определение отношения</w:t>
      </w:r>
      <w:r w:rsidRPr="00B86F3A">
        <w:rPr>
          <w:rFonts w:ascii="Times New Roman" w:eastAsia="Times New Roman" w:hAnsi="Times New Roman" w:cs="Times New Roman"/>
          <w:spacing w:val="-13"/>
          <w:lang w:eastAsia="ru-RU" w:bidi="ru-RU"/>
        </w:rPr>
        <w:t xml:space="preserve"> </w:t>
      </w:r>
      <w:r w:rsidRPr="00B86F3A">
        <w:rPr>
          <w:rFonts w:ascii="Times New Roman" w:eastAsia="Times New Roman" w:hAnsi="Times New Roman" w:cs="Times New Roman"/>
          <w:lang w:eastAsia="ru-RU" w:bidi="ru-RU"/>
        </w:rPr>
        <w:t>порядка следования: первый, последний, перед, после. Определение, месторасположения предметов в ряду.</w:t>
      </w:r>
    </w:p>
    <w:p w:rsidR="00945E29" w:rsidRPr="00B86F3A" w:rsidRDefault="00945E29" w:rsidP="00945E29">
      <w:pPr>
        <w:widowControl w:val="0"/>
        <w:autoSpaceDE w:val="0"/>
        <w:autoSpaceDN w:val="0"/>
        <w:spacing w:after="0" w:line="240" w:lineRule="auto"/>
        <w:ind w:left="107" w:right="-29"/>
        <w:jc w:val="both"/>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 xml:space="preserve">      </w:t>
      </w:r>
      <w:r w:rsidRPr="00B86F3A">
        <w:rPr>
          <w:rFonts w:ascii="Times New Roman" w:eastAsia="Times New Roman" w:hAnsi="Times New Roman" w:cs="Times New Roman"/>
          <w:b/>
          <w:lang w:eastAsia="ru-RU" w:bidi="ru-RU"/>
        </w:rPr>
        <w:t>Количественные представления.</w:t>
      </w:r>
      <w:r w:rsidRPr="00B86F3A">
        <w:rPr>
          <w:rFonts w:ascii="Times New Roman" w:eastAsia="Times New Roman" w:hAnsi="Times New Roman" w:cs="Times New Roman"/>
          <w:lang w:eastAsia="ru-RU" w:bidi="ru-RU"/>
        </w:rPr>
        <w:t xml:space="preserve"> Нахождение одинаковых предметов. Разъединение множеств. Объединение предметов в един множество. </w:t>
      </w:r>
    </w:p>
    <w:p w:rsidR="00945E29" w:rsidRPr="00B86F3A" w:rsidRDefault="00945E29" w:rsidP="00945E29">
      <w:pPr>
        <w:widowControl w:val="0"/>
        <w:autoSpaceDE w:val="0"/>
        <w:autoSpaceDN w:val="0"/>
        <w:spacing w:after="0" w:line="240" w:lineRule="auto"/>
        <w:ind w:left="107" w:right="-29"/>
        <w:jc w:val="both"/>
        <w:rPr>
          <w:rFonts w:ascii="Times New Roman" w:eastAsia="Times New Roman" w:hAnsi="Times New Roman" w:cs="Times New Roman"/>
          <w:lang w:eastAsia="ru-RU" w:bidi="ru-RU"/>
        </w:rPr>
      </w:pPr>
    </w:p>
    <w:p w:rsidR="00945E29" w:rsidRPr="00B86F3A" w:rsidRDefault="00945E29" w:rsidP="00945E29">
      <w:pPr>
        <w:widowControl w:val="0"/>
        <w:autoSpaceDE w:val="0"/>
        <w:autoSpaceDN w:val="0"/>
        <w:spacing w:after="0" w:line="240" w:lineRule="auto"/>
        <w:ind w:left="107" w:right="-29"/>
        <w:jc w:val="both"/>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Различение множеств («один», «много», «мало», «пусто»). Сравнение множеств (без пересчета, пересчетом).</w:t>
      </w:r>
    </w:p>
    <w:p w:rsidR="00945E29" w:rsidRPr="00B86F3A" w:rsidRDefault="00945E29" w:rsidP="00945E29">
      <w:pPr>
        <w:spacing w:after="160" w:line="259" w:lineRule="auto"/>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Пересчет предметов по единице. Узнавание цифр 1, 2, 3. Соотнесение количества предметов с числом. Обозначени</w:t>
      </w:r>
      <w:r w:rsidR="00752880" w:rsidRPr="00B86F3A">
        <w:rPr>
          <w:rFonts w:ascii="Times New Roman" w:eastAsia="Times New Roman" w:hAnsi="Times New Roman" w:cs="Times New Roman"/>
          <w:lang w:eastAsia="ru-RU" w:bidi="ru-RU"/>
        </w:rPr>
        <w:t>е числа цифрой. Написание цифры</w:t>
      </w:r>
    </w:p>
    <w:p w:rsidR="00945E29" w:rsidRPr="00B86F3A" w:rsidRDefault="00945E29" w:rsidP="00945E29">
      <w:pPr>
        <w:widowControl w:val="0"/>
        <w:spacing w:after="0" w:line="240" w:lineRule="auto"/>
        <w:jc w:val="center"/>
        <w:rPr>
          <w:rFonts w:ascii="Times New Roman" w:eastAsia="Times New Roman" w:hAnsi="Times New Roman" w:cs="Times New Roman"/>
          <w:b/>
          <w:bCs/>
        </w:rPr>
      </w:pPr>
      <w:proofErr w:type="spellStart"/>
      <w:r w:rsidRPr="00B86F3A">
        <w:rPr>
          <w:rFonts w:ascii="Times New Roman" w:eastAsia="Times New Roman" w:hAnsi="Times New Roman" w:cs="Times New Roman"/>
          <w:b/>
          <w:bCs/>
        </w:rPr>
        <w:t>Учебно</w:t>
      </w:r>
      <w:proofErr w:type="spellEnd"/>
      <w:r w:rsidRPr="00B86F3A">
        <w:rPr>
          <w:rFonts w:ascii="Times New Roman" w:eastAsia="Times New Roman" w:hAnsi="Times New Roman" w:cs="Times New Roman"/>
          <w:b/>
          <w:bCs/>
        </w:rPr>
        <w:t xml:space="preserve"> – тематическое планирование</w:t>
      </w:r>
    </w:p>
    <w:p w:rsidR="00945E29" w:rsidRPr="00B86F3A" w:rsidRDefault="00945E29" w:rsidP="00945E29">
      <w:pPr>
        <w:widowControl w:val="0"/>
        <w:spacing w:after="0" w:line="240" w:lineRule="auto"/>
        <w:jc w:val="center"/>
        <w:rPr>
          <w:rFonts w:ascii="Times New Roman" w:eastAsia="Times New Roman" w:hAnsi="Times New Roman" w:cs="Times New Roman"/>
          <w:b/>
          <w:bCs/>
        </w:rPr>
      </w:pPr>
    </w:p>
    <w:tbl>
      <w:tblPr>
        <w:tblStyle w:val="a3"/>
        <w:tblW w:w="0" w:type="auto"/>
        <w:tblLook w:val="04A0" w:firstRow="1" w:lastRow="0" w:firstColumn="1" w:lastColumn="0" w:noHBand="0" w:noVBand="1"/>
      </w:tblPr>
      <w:tblGrid>
        <w:gridCol w:w="675"/>
        <w:gridCol w:w="9182"/>
        <w:gridCol w:w="1308"/>
      </w:tblGrid>
      <w:tr w:rsidR="00945E29" w:rsidRPr="00B86F3A" w:rsidTr="004564EA">
        <w:tc>
          <w:tcPr>
            <w:tcW w:w="675" w:type="dxa"/>
          </w:tcPr>
          <w:p w:rsidR="00945E29" w:rsidRPr="00B86F3A" w:rsidRDefault="00945E29" w:rsidP="00945E29">
            <w:pPr>
              <w:widowControl w:val="0"/>
              <w:jc w:val="center"/>
              <w:rPr>
                <w:rFonts w:ascii="Times New Roman" w:eastAsia="Times New Roman" w:hAnsi="Times New Roman" w:cs="Times New Roman"/>
                <w:b/>
                <w:bCs/>
              </w:rPr>
            </w:pPr>
            <w:r w:rsidRPr="00B86F3A">
              <w:rPr>
                <w:rFonts w:ascii="Times New Roman" w:eastAsia="Times New Roman" w:hAnsi="Times New Roman" w:cs="Times New Roman"/>
                <w:b/>
                <w:bCs/>
              </w:rPr>
              <w:t>№</w:t>
            </w:r>
          </w:p>
        </w:tc>
        <w:tc>
          <w:tcPr>
            <w:tcW w:w="9182" w:type="dxa"/>
          </w:tcPr>
          <w:p w:rsidR="00945E29" w:rsidRPr="00B86F3A" w:rsidRDefault="00945E29" w:rsidP="00945E29">
            <w:pPr>
              <w:widowControl w:val="0"/>
              <w:jc w:val="center"/>
              <w:rPr>
                <w:rFonts w:ascii="Times New Roman" w:eastAsia="Times New Roman" w:hAnsi="Times New Roman" w:cs="Times New Roman"/>
                <w:b/>
                <w:bCs/>
              </w:rPr>
            </w:pPr>
            <w:r w:rsidRPr="00B86F3A">
              <w:rPr>
                <w:rFonts w:ascii="Times New Roman" w:eastAsia="Times New Roman" w:hAnsi="Times New Roman" w:cs="Times New Roman"/>
                <w:b/>
                <w:bCs/>
              </w:rPr>
              <w:t>Раздел</w:t>
            </w:r>
          </w:p>
        </w:tc>
        <w:tc>
          <w:tcPr>
            <w:tcW w:w="1308" w:type="dxa"/>
          </w:tcPr>
          <w:p w:rsidR="00945E29" w:rsidRPr="00B86F3A" w:rsidRDefault="00945E29" w:rsidP="00945E29">
            <w:pPr>
              <w:widowControl w:val="0"/>
              <w:jc w:val="center"/>
              <w:rPr>
                <w:rFonts w:ascii="Times New Roman" w:eastAsia="Times New Roman" w:hAnsi="Times New Roman" w:cs="Times New Roman"/>
                <w:b/>
                <w:bCs/>
              </w:rPr>
            </w:pPr>
            <w:r w:rsidRPr="00B86F3A">
              <w:rPr>
                <w:rFonts w:ascii="Times New Roman" w:eastAsia="Times New Roman" w:hAnsi="Times New Roman" w:cs="Times New Roman"/>
                <w:b/>
                <w:bCs/>
              </w:rPr>
              <w:t>Кол-во часов</w:t>
            </w:r>
          </w:p>
        </w:tc>
      </w:tr>
      <w:tr w:rsidR="00945E29" w:rsidRPr="00B86F3A" w:rsidTr="004564EA">
        <w:tc>
          <w:tcPr>
            <w:tcW w:w="675" w:type="dxa"/>
          </w:tcPr>
          <w:p w:rsidR="00945E29" w:rsidRPr="00B86F3A" w:rsidRDefault="00945E29" w:rsidP="00945E29">
            <w:pPr>
              <w:widowControl w:val="0"/>
              <w:jc w:val="center"/>
              <w:rPr>
                <w:rFonts w:ascii="Times New Roman" w:eastAsia="Times New Roman" w:hAnsi="Times New Roman" w:cs="Times New Roman"/>
                <w:bCs/>
              </w:rPr>
            </w:pPr>
            <w:r w:rsidRPr="00B86F3A">
              <w:rPr>
                <w:rFonts w:ascii="Times New Roman" w:eastAsia="Times New Roman" w:hAnsi="Times New Roman" w:cs="Times New Roman"/>
                <w:bCs/>
              </w:rPr>
              <w:t>1</w:t>
            </w:r>
          </w:p>
        </w:tc>
        <w:tc>
          <w:tcPr>
            <w:tcW w:w="9182" w:type="dxa"/>
          </w:tcPr>
          <w:p w:rsidR="00945E29" w:rsidRPr="00B86F3A" w:rsidRDefault="00945E29" w:rsidP="00945E29">
            <w:pPr>
              <w:widowControl w:val="0"/>
              <w:rPr>
                <w:rFonts w:ascii="Times New Roman" w:eastAsia="Times New Roman" w:hAnsi="Times New Roman" w:cs="Times New Roman"/>
                <w:bCs/>
              </w:rPr>
            </w:pPr>
            <w:r w:rsidRPr="00B86F3A">
              <w:rPr>
                <w:rFonts w:ascii="Times New Roman" w:eastAsia="Times New Roman" w:hAnsi="Times New Roman" w:cs="Times New Roman"/>
                <w:bCs/>
              </w:rPr>
              <w:t>Представления о величине</w:t>
            </w:r>
          </w:p>
        </w:tc>
        <w:tc>
          <w:tcPr>
            <w:tcW w:w="1308" w:type="dxa"/>
          </w:tcPr>
          <w:p w:rsidR="00945E29" w:rsidRPr="00B86F3A" w:rsidRDefault="00945E29" w:rsidP="00945E29">
            <w:pPr>
              <w:widowControl w:val="0"/>
              <w:jc w:val="center"/>
              <w:rPr>
                <w:rFonts w:ascii="Times New Roman" w:eastAsia="Times New Roman" w:hAnsi="Times New Roman" w:cs="Times New Roman"/>
                <w:bCs/>
              </w:rPr>
            </w:pPr>
            <w:r w:rsidRPr="00B86F3A">
              <w:rPr>
                <w:rFonts w:ascii="Times New Roman" w:eastAsia="Times New Roman" w:hAnsi="Times New Roman" w:cs="Times New Roman"/>
                <w:bCs/>
              </w:rPr>
              <w:t>8</w:t>
            </w:r>
          </w:p>
        </w:tc>
      </w:tr>
      <w:tr w:rsidR="00945E29" w:rsidRPr="00B86F3A" w:rsidTr="004564EA">
        <w:trPr>
          <w:trHeight w:val="340"/>
        </w:trPr>
        <w:tc>
          <w:tcPr>
            <w:tcW w:w="675" w:type="dxa"/>
          </w:tcPr>
          <w:p w:rsidR="00945E29" w:rsidRPr="00B86F3A" w:rsidRDefault="00945E29" w:rsidP="00945E29">
            <w:pPr>
              <w:widowControl w:val="0"/>
              <w:jc w:val="center"/>
              <w:rPr>
                <w:rFonts w:ascii="Times New Roman" w:eastAsia="Times New Roman" w:hAnsi="Times New Roman" w:cs="Times New Roman"/>
                <w:bCs/>
              </w:rPr>
            </w:pPr>
            <w:r w:rsidRPr="00B86F3A">
              <w:rPr>
                <w:rFonts w:ascii="Times New Roman" w:eastAsia="Times New Roman" w:hAnsi="Times New Roman" w:cs="Times New Roman"/>
                <w:bCs/>
              </w:rPr>
              <w:t>2</w:t>
            </w:r>
          </w:p>
        </w:tc>
        <w:tc>
          <w:tcPr>
            <w:tcW w:w="9182" w:type="dxa"/>
          </w:tcPr>
          <w:p w:rsidR="00945E29" w:rsidRPr="00B86F3A" w:rsidRDefault="00945E29" w:rsidP="00945E29">
            <w:pPr>
              <w:tabs>
                <w:tab w:val="right" w:pos="10389"/>
              </w:tabs>
              <w:suppressAutoHyphens/>
              <w:ind w:right="-185"/>
              <w:rPr>
                <w:rFonts w:ascii="Times New Roman" w:eastAsia="Arial Unicode MS" w:hAnsi="Times New Roman" w:cs="Times New Roman"/>
                <w:bCs/>
                <w:color w:val="00000A"/>
                <w:kern w:val="1"/>
                <w:lang w:eastAsia="ar-SA"/>
              </w:rPr>
            </w:pPr>
            <w:r w:rsidRPr="00B86F3A">
              <w:rPr>
                <w:rFonts w:ascii="Times New Roman" w:eastAsia="Arial Unicode MS" w:hAnsi="Times New Roman" w:cs="Times New Roman"/>
                <w:bCs/>
                <w:color w:val="00000A"/>
                <w:kern w:val="1"/>
                <w:lang w:eastAsia="ar-SA"/>
              </w:rPr>
              <w:t>Представление о форме</w:t>
            </w:r>
          </w:p>
        </w:tc>
        <w:tc>
          <w:tcPr>
            <w:tcW w:w="1308" w:type="dxa"/>
          </w:tcPr>
          <w:p w:rsidR="00945E29" w:rsidRPr="00B86F3A" w:rsidRDefault="00945E29" w:rsidP="00945E29">
            <w:pPr>
              <w:widowControl w:val="0"/>
              <w:jc w:val="center"/>
              <w:rPr>
                <w:rFonts w:ascii="Times New Roman" w:eastAsia="Times New Roman" w:hAnsi="Times New Roman" w:cs="Times New Roman"/>
                <w:bCs/>
              </w:rPr>
            </w:pPr>
            <w:r w:rsidRPr="00B86F3A">
              <w:rPr>
                <w:rFonts w:ascii="Times New Roman" w:eastAsia="Times New Roman" w:hAnsi="Times New Roman" w:cs="Times New Roman"/>
                <w:bCs/>
              </w:rPr>
              <w:t>5</w:t>
            </w:r>
          </w:p>
        </w:tc>
      </w:tr>
      <w:tr w:rsidR="00945E29" w:rsidRPr="00B86F3A" w:rsidTr="004564EA">
        <w:tc>
          <w:tcPr>
            <w:tcW w:w="675" w:type="dxa"/>
          </w:tcPr>
          <w:p w:rsidR="00945E29" w:rsidRPr="00B86F3A" w:rsidRDefault="00945E29" w:rsidP="00945E29">
            <w:pPr>
              <w:widowControl w:val="0"/>
              <w:jc w:val="center"/>
              <w:rPr>
                <w:rFonts w:ascii="Times New Roman" w:eastAsia="Times New Roman" w:hAnsi="Times New Roman" w:cs="Times New Roman"/>
                <w:bCs/>
              </w:rPr>
            </w:pPr>
            <w:r w:rsidRPr="00B86F3A">
              <w:rPr>
                <w:rFonts w:ascii="Times New Roman" w:eastAsia="Times New Roman" w:hAnsi="Times New Roman" w:cs="Times New Roman"/>
                <w:bCs/>
              </w:rPr>
              <w:t>3</w:t>
            </w:r>
          </w:p>
        </w:tc>
        <w:tc>
          <w:tcPr>
            <w:tcW w:w="9182" w:type="dxa"/>
          </w:tcPr>
          <w:p w:rsidR="00945E29" w:rsidRPr="00B86F3A" w:rsidRDefault="00945E29" w:rsidP="00945E29">
            <w:pPr>
              <w:suppressAutoHyphens/>
              <w:rPr>
                <w:rFonts w:ascii="Times New Roman" w:eastAsia="Times New Roman" w:hAnsi="Times New Roman" w:cs="Times New Roman"/>
                <w:bCs/>
                <w:lang w:eastAsia="ar-SA"/>
              </w:rPr>
            </w:pPr>
            <w:r w:rsidRPr="00B86F3A">
              <w:rPr>
                <w:rFonts w:ascii="Times New Roman" w:eastAsia="Times New Roman" w:hAnsi="Times New Roman" w:cs="Times New Roman"/>
                <w:bCs/>
                <w:lang w:eastAsia="ar-SA"/>
              </w:rPr>
              <w:t>Пространственные представления</w:t>
            </w:r>
          </w:p>
        </w:tc>
        <w:tc>
          <w:tcPr>
            <w:tcW w:w="1308" w:type="dxa"/>
          </w:tcPr>
          <w:p w:rsidR="00945E29" w:rsidRPr="00B86F3A" w:rsidRDefault="00945E29" w:rsidP="00945E29">
            <w:pPr>
              <w:widowControl w:val="0"/>
              <w:jc w:val="center"/>
              <w:rPr>
                <w:rFonts w:ascii="Times New Roman" w:eastAsia="Times New Roman" w:hAnsi="Times New Roman" w:cs="Times New Roman"/>
                <w:bCs/>
              </w:rPr>
            </w:pPr>
            <w:r w:rsidRPr="00B86F3A">
              <w:rPr>
                <w:rFonts w:ascii="Times New Roman" w:eastAsia="Times New Roman" w:hAnsi="Times New Roman" w:cs="Times New Roman"/>
                <w:bCs/>
              </w:rPr>
              <w:t>6</w:t>
            </w:r>
          </w:p>
        </w:tc>
      </w:tr>
      <w:tr w:rsidR="00945E29" w:rsidRPr="00B86F3A" w:rsidTr="004564EA">
        <w:tc>
          <w:tcPr>
            <w:tcW w:w="675" w:type="dxa"/>
          </w:tcPr>
          <w:p w:rsidR="00945E29" w:rsidRPr="00B86F3A" w:rsidRDefault="00945E29" w:rsidP="00945E29">
            <w:pPr>
              <w:widowControl w:val="0"/>
              <w:jc w:val="center"/>
              <w:rPr>
                <w:rFonts w:ascii="Times New Roman" w:eastAsia="Times New Roman" w:hAnsi="Times New Roman" w:cs="Times New Roman"/>
                <w:bCs/>
              </w:rPr>
            </w:pPr>
            <w:r w:rsidRPr="00B86F3A">
              <w:rPr>
                <w:rFonts w:ascii="Times New Roman" w:eastAsia="Times New Roman" w:hAnsi="Times New Roman" w:cs="Times New Roman"/>
                <w:bCs/>
              </w:rPr>
              <w:t>4</w:t>
            </w:r>
          </w:p>
        </w:tc>
        <w:tc>
          <w:tcPr>
            <w:tcW w:w="9182" w:type="dxa"/>
          </w:tcPr>
          <w:p w:rsidR="00945E29" w:rsidRPr="00B86F3A" w:rsidRDefault="00945E29" w:rsidP="00945E29">
            <w:pPr>
              <w:suppressAutoHyphens/>
              <w:rPr>
                <w:rFonts w:ascii="Times New Roman" w:eastAsia="Arial Unicode MS" w:hAnsi="Times New Roman" w:cs="Times New Roman"/>
                <w:color w:val="00000A"/>
                <w:kern w:val="1"/>
                <w:lang w:eastAsia="ar-SA"/>
              </w:rPr>
            </w:pPr>
            <w:r w:rsidRPr="00B86F3A">
              <w:rPr>
                <w:rFonts w:ascii="Times New Roman" w:eastAsia="Arial Unicode MS" w:hAnsi="Times New Roman" w:cs="Times New Roman"/>
                <w:color w:val="00000A"/>
                <w:kern w:val="1"/>
                <w:lang w:eastAsia="ar-SA"/>
              </w:rPr>
              <w:t>Количественные представления</w:t>
            </w:r>
          </w:p>
        </w:tc>
        <w:tc>
          <w:tcPr>
            <w:tcW w:w="1308" w:type="dxa"/>
          </w:tcPr>
          <w:p w:rsidR="00945E29" w:rsidRPr="00B86F3A" w:rsidRDefault="00ED13F4" w:rsidP="00945E29">
            <w:pPr>
              <w:widowControl w:val="0"/>
              <w:jc w:val="center"/>
              <w:rPr>
                <w:rFonts w:ascii="Times New Roman" w:eastAsia="Times New Roman" w:hAnsi="Times New Roman" w:cs="Times New Roman"/>
                <w:bCs/>
              </w:rPr>
            </w:pPr>
            <w:r>
              <w:rPr>
                <w:rFonts w:ascii="Times New Roman" w:eastAsia="Times New Roman" w:hAnsi="Times New Roman" w:cs="Times New Roman"/>
                <w:bCs/>
              </w:rPr>
              <w:t>16</w:t>
            </w:r>
          </w:p>
        </w:tc>
      </w:tr>
      <w:tr w:rsidR="00945E29" w:rsidRPr="00B86F3A" w:rsidTr="004564EA">
        <w:tc>
          <w:tcPr>
            <w:tcW w:w="9857" w:type="dxa"/>
            <w:gridSpan w:val="2"/>
          </w:tcPr>
          <w:p w:rsidR="00945E29" w:rsidRPr="00B86F3A" w:rsidRDefault="00945E29" w:rsidP="00945E29">
            <w:pPr>
              <w:widowControl w:val="0"/>
              <w:jc w:val="center"/>
              <w:rPr>
                <w:rFonts w:ascii="Times New Roman" w:eastAsia="Times New Roman" w:hAnsi="Times New Roman" w:cs="Times New Roman"/>
                <w:bCs/>
              </w:rPr>
            </w:pPr>
            <w:r w:rsidRPr="00B86F3A">
              <w:rPr>
                <w:rFonts w:ascii="Times New Roman" w:eastAsia="Times New Roman" w:hAnsi="Times New Roman" w:cs="Times New Roman"/>
                <w:bCs/>
              </w:rPr>
              <w:t>Итого</w:t>
            </w:r>
          </w:p>
        </w:tc>
        <w:tc>
          <w:tcPr>
            <w:tcW w:w="1308" w:type="dxa"/>
          </w:tcPr>
          <w:p w:rsidR="00945E29" w:rsidRPr="00B86F3A" w:rsidRDefault="00ED13F4" w:rsidP="00945E29">
            <w:pPr>
              <w:widowControl w:val="0"/>
              <w:jc w:val="center"/>
              <w:rPr>
                <w:rFonts w:ascii="Times New Roman" w:eastAsia="Times New Roman" w:hAnsi="Times New Roman" w:cs="Times New Roman"/>
                <w:bCs/>
              </w:rPr>
            </w:pPr>
            <w:r>
              <w:rPr>
                <w:rFonts w:ascii="Times New Roman" w:eastAsia="Times New Roman" w:hAnsi="Times New Roman" w:cs="Times New Roman"/>
                <w:bCs/>
              </w:rPr>
              <w:t>35</w:t>
            </w:r>
            <w:r w:rsidR="00945E29" w:rsidRPr="00B86F3A">
              <w:rPr>
                <w:rFonts w:ascii="Times New Roman" w:eastAsia="Times New Roman" w:hAnsi="Times New Roman" w:cs="Times New Roman"/>
                <w:bCs/>
              </w:rPr>
              <w:t xml:space="preserve"> ч</w:t>
            </w:r>
          </w:p>
        </w:tc>
      </w:tr>
    </w:tbl>
    <w:p w:rsidR="00945E29" w:rsidRPr="00B86F3A" w:rsidRDefault="00945E29" w:rsidP="00945E29">
      <w:pPr>
        <w:spacing w:after="160" w:line="259" w:lineRule="auto"/>
        <w:rPr>
          <w:rFonts w:ascii="Times New Roman" w:eastAsia="Times New Roman" w:hAnsi="Times New Roman" w:cs="Times New Roman"/>
          <w:lang w:eastAsia="ru-RU" w:bidi="ru-RU"/>
        </w:rPr>
      </w:pPr>
    </w:p>
    <w:p w:rsidR="00945E29" w:rsidRPr="00B86F3A" w:rsidRDefault="00945E29" w:rsidP="00945E29">
      <w:pPr>
        <w:spacing w:after="160" w:line="259" w:lineRule="auto"/>
        <w:rPr>
          <w:rFonts w:ascii="Times New Roman" w:eastAsia="Times New Roman" w:hAnsi="Times New Roman" w:cs="Times New Roman"/>
          <w:lang w:eastAsia="ru-RU" w:bidi="ru-RU"/>
        </w:rPr>
      </w:pPr>
    </w:p>
    <w:p w:rsidR="00945E29" w:rsidRPr="00B86F3A" w:rsidRDefault="00945E29" w:rsidP="00DE078E">
      <w:pPr>
        <w:spacing w:after="0" w:line="240" w:lineRule="auto"/>
        <w:jc w:val="center"/>
        <w:rPr>
          <w:rFonts w:ascii="Times New Roman" w:eastAsia="Times New Roman" w:hAnsi="Times New Roman" w:cs="Times New Roman"/>
          <w:b/>
          <w:lang w:eastAsia="ru-RU"/>
        </w:rPr>
      </w:pPr>
    </w:p>
    <w:p w:rsidR="00126525" w:rsidRPr="00B86F3A" w:rsidRDefault="00DE078E" w:rsidP="00DE078E">
      <w:pPr>
        <w:spacing w:after="0" w:line="240" w:lineRule="auto"/>
        <w:jc w:val="center"/>
        <w:rPr>
          <w:rFonts w:ascii="Times New Roman" w:eastAsia="Times New Roman" w:hAnsi="Times New Roman" w:cs="Times New Roman"/>
          <w:b/>
          <w:lang w:eastAsia="ru-RU"/>
        </w:rPr>
      </w:pPr>
      <w:r w:rsidRPr="00B86F3A">
        <w:rPr>
          <w:rFonts w:ascii="Times New Roman" w:eastAsia="Times New Roman" w:hAnsi="Times New Roman" w:cs="Times New Roman"/>
          <w:b/>
          <w:lang w:eastAsia="ru-RU"/>
        </w:rPr>
        <w:t>Календарно – тематическое планирование</w:t>
      </w:r>
    </w:p>
    <w:p w:rsidR="00126525" w:rsidRPr="00B86F3A" w:rsidRDefault="00126525">
      <w:pPr>
        <w:rPr>
          <w:rFonts w:ascii="Times New Roman" w:hAnsi="Times New Roman" w:cs="Times New Roman"/>
        </w:rPr>
      </w:pPr>
    </w:p>
    <w:tbl>
      <w:tblPr>
        <w:tblStyle w:val="a3"/>
        <w:tblW w:w="0" w:type="auto"/>
        <w:tblLook w:val="04A0" w:firstRow="1" w:lastRow="0" w:firstColumn="1" w:lastColumn="0" w:noHBand="0" w:noVBand="1"/>
      </w:tblPr>
      <w:tblGrid>
        <w:gridCol w:w="917"/>
        <w:gridCol w:w="2356"/>
        <w:gridCol w:w="7606"/>
        <w:gridCol w:w="1504"/>
        <w:gridCol w:w="1234"/>
        <w:gridCol w:w="1169"/>
      </w:tblGrid>
      <w:tr w:rsidR="00126525" w:rsidRPr="00B86F3A" w:rsidTr="00945E29">
        <w:trPr>
          <w:trHeight w:val="90"/>
        </w:trPr>
        <w:tc>
          <w:tcPr>
            <w:tcW w:w="917" w:type="dxa"/>
            <w:vMerge w:val="restart"/>
          </w:tcPr>
          <w:p w:rsidR="00126525" w:rsidRPr="00B86F3A" w:rsidRDefault="00126525">
            <w:pPr>
              <w:rPr>
                <w:rFonts w:ascii="Times New Roman" w:hAnsi="Times New Roman" w:cs="Times New Roman"/>
              </w:rPr>
            </w:pPr>
            <w:r w:rsidRPr="00B86F3A">
              <w:rPr>
                <w:rFonts w:ascii="Times New Roman" w:hAnsi="Times New Roman" w:cs="Times New Roman"/>
              </w:rPr>
              <w:t xml:space="preserve">№ </w:t>
            </w:r>
          </w:p>
        </w:tc>
        <w:tc>
          <w:tcPr>
            <w:tcW w:w="2356" w:type="dxa"/>
            <w:vMerge w:val="restart"/>
          </w:tcPr>
          <w:p w:rsidR="00126525" w:rsidRPr="00B86F3A" w:rsidRDefault="00126525">
            <w:pPr>
              <w:rPr>
                <w:rFonts w:ascii="Times New Roman" w:hAnsi="Times New Roman" w:cs="Times New Roman"/>
              </w:rPr>
            </w:pPr>
            <w:r w:rsidRPr="00B86F3A">
              <w:rPr>
                <w:rFonts w:ascii="Times New Roman" w:hAnsi="Times New Roman" w:cs="Times New Roman"/>
              </w:rPr>
              <w:t>Раздел</w:t>
            </w:r>
          </w:p>
        </w:tc>
        <w:tc>
          <w:tcPr>
            <w:tcW w:w="7606" w:type="dxa"/>
            <w:vMerge w:val="restart"/>
          </w:tcPr>
          <w:p w:rsidR="00126525" w:rsidRPr="00B86F3A" w:rsidRDefault="00126525">
            <w:pPr>
              <w:rPr>
                <w:rFonts w:ascii="Times New Roman" w:hAnsi="Times New Roman" w:cs="Times New Roman"/>
              </w:rPr>
            </w:pPr>
            <w:r w:rsidRPr="00B86F3A">
              <w:rPr>
                <w:rFonts w:ascii="Times New Roman" w:hAnsi="Times New Roman" w:cs="Times New Roman"/>
              </w:rPr>
              <w:t>Тема</w:t>
            </w:r>
          </w:p>
        </w:tc>
        <w:tc>
          <w:tcPr>
            <w:tcW w:w="1504" w:type="dxa"/>
            <w:vMerge w:val="restart"/>
          </w:tcPr>
          <w:p w:rsidR="00126525" w:rsidRPr="00B86F3A" w:rsidRDefault="00126525">
            <w:pPr>
              <w:rPr>
                <w:rFonts w:ascii="Times New Roman" w:hAnsi="Times New Roman" w:cs="Times New Roman"/>
              </w:rPr>
            </w:pPr>
            <w:proofErr w:type="spellStart"/>
            <w:r w:rsidRPr="00B86F3A">
              <w:rPr>
                <w:rFonts w:ascii="Times New Roman" w:hAnsi="Times New Roman" w:cs="Times New Roman"/>
              </w:rPr>
              <w:t>Колич</w:t>
            </w:r>
            <w:proofErr w:type="spellEnd"/>
            <w:r w:rsidRPr="00B86F3A">
              <w:rPr>
                <w:rFonts w:ascii="Times New Roman" w:hAnsi="Times New Roman" w:cs="Times New Roman"/>
              </w:rPr>
              <w:t>-во часов</w:t>
            </w:r>
          </w:p>
        </w:tc>
        <w:tc>
          <w:tcPr>
            <w:tcW w:w="2403" w:type="dxa"/>
            <w:gridSpan w:val="2"/>
          </w:tcPr>
          <w:p w:rsidR="00126525" w:rsidRPr="00B86F3A" w:rsidRDefault="00126525" w:rsidP="00126525">
            <w:pPr>
              <w:jc w:val="center"/>
              <w:rPr>
                <w:rFonts w:ascii="Times New Roman" w:hAnsi="Times New Roman" w:cs="Times New Roman"/>
              </w:rPr>
            </w:pPr>
            <w:r w:rsidRPr="00B86F3A">
              <w:rPr>
                <w:rFonts w:ascii="Times New Roman" w:hAnsi="Times New Roman" w:cs="Times New Roman"/>
              </w:rPr>
              <w:t>Дата</w:t>
            </w:r>
          </w:p>
        </w:tc>
      </w:tr>
      <w:tr w:rsidR="00126525" w:rsidRPr="00B86F3A" w:rsidTr="00945E29">
        <w:trPr>
          <w:trHeight w:val="180"/>
        </w:trPr>
        <w:tc>
          <w:tcPr>
            <w:tcW w:w="917" w:type="dxa"/>
            <w:vMerge/>
          </w:tcPr>
          <w:p w:rsidR="00126525" w:rsidRPr="00B86F3A" w:rsidRDefault="00126525">
            <w:pPr>
              <w:rPr>
                <w:rFonts w:ascii="Times New Roman" w:hAnsi="Times New Roman" w:cs="Times New Roman"/>
              </w:rPr>
            </w:pPr>
          </w:p>
        </w:tc>
        <w:tc>
          <w:tcPr>
            <w:tcW w:w="2356" w:type="dxa"/>
            <w:vMerge/>
          </w:tcPr>
          <w:p w:rsidR="00126525" w:rsidRPr="00B86F3A" w:rsidRDefault="00126525">
            <w:pPr>
              <w:rPr>
                <w:rFonts w:ascii="Times New Roman" w:hAnsi="Times New Roman" w:cs="Times New Roman"/>
              </w:rPr>
            </w:pPr>
          </w:p>
        </w:tc>
        <w:tc>
          <w:tcPr>
            <w:tcW w:w="7606" w:type="dxa"/>
            <w:vMerge/>
          </w:tcPr>
          <w:p w:rsidR="00126525" w:rsidRPr="00B86F3A" w:rsidRDefault="00126525">
            <w:pPr>
              <w:rPr>
                <w:rFonts w:ascii="Times New Roman" w:hAnsi="Times New Roman" w:cs="Times New Roman"/>
              </w:rPr>
            </w:pPr>
          </w:p>
        </w:tc>
        <w:tc>
          <w:tcPr>
            <w:tcW w:w="1504" w:type="dxa"/>
            <w:vMerge/>
          </w:tcPr>
          <w:p w:rsidR="00126525" w:rsidRPr="00B86F3A" w:rsidRDefault="00126525">
            <w:pPr>
              <w:rPr>
                <w:rFonts w:ascii="Times New Roman" w:hAnsi="Times New Roman" w:cs="Times New Roman"/>
              </w:rPr>
            </w:pPr>
          </w:p>
        </w:tc>
        <w:tc>
          <w:tcPr>
            <w:tcW w:w="1234" w:type="dxa"/>
          </w:tcPr>
          <w:p w:rsidR="00126525" w:rsidRPr="00B86F3A" w:rsidRDefault="00126525">
            <w:pPr>
              <w:rPr>
                <w:rFonts w:ascii="Times New Roman" w:hAnsi="Times New Roman" w:cs="Times New Roman"/>
              </w:rPr>
            </w:pPr>
            <w:r w:rsidRPr="00B86F3A">
              <w:rPr>
                <w:rFonts w:ascii="Times New Roman" w:hAnsi="Times New Roman" w:cs="Times New Roman"/>
              </w:rPr>
              <w:t>По плану</w:t>
            </w:r>
          </w:p>
        </w:tc>
        <w:tc>
          <w:tcPr>
            <w:tcW w:w="1169" w:type="dxa"/>
          </w:tcPr>
          <w:p w:rsidR="00126525" w:rsidRPr="00B86F3A" w:rsidRDefault="00126525">
            <w:pPr>
              <w:rPr>
                <w:rFonts w:ascii="Times New Roman" w:hAnsi="Times New Roman" w:cs="Times New Roman"/>
              </w:rPr>
            </w:pPr>
            <w:r w:rsidRPr="00B86F3A">
              <w:rPr>
                <w:rFonts w:ascii="Times New Roman" w:hAnsi="Times New Roman" w:cs="Times New Roman"/>
              </w:rPr>
              <w:t xml:space="preserve"> Факт</w:t>
            </w: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1</w:t>
            </w:r>
          </w:p>
        </w:tc>
        <w:tc>
          <w:tcPr>
            <w:tcW w:w="2356" w:type="dxa"/>
          </w:tcPr>
          <w:p w:rsidR="00945E29" w:rsidRPr="00B86F3A" w:rsidRDefault="00945E29">
            <w:pPr>
              <w:rPr>
                <w:rFonts w:ascii="Times New Roman" w:hAnsi="Times New Roman" w:cs="Times New Roman"/>
              </w:rPr>
            </w:pPr>
            <w:r w:rsidRPr="00B86F3A">
              <w:rPr>
                <w:rFonts w:ascii="Times New Roman" w:eastAsia="Times New Roman" w:hAnsi="Times New Roman" w:cs="Times New Roman"/>
                <w:b/>
                <w:i/>
                <w:lang w:eastAsia="ru-RU" w:bidi="ru-RU"/>
              </w:rPr>
              <w:t>Представление о форме.</w:t>
            </w: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Различие основных цветов.</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2</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Понятие о величине: большой - маленький</w:t>
            </w:r>
          </w:p>
        </w:tc>
        <w:tc>
          <w:tcPr>
            <w:tcW w:w="1504" w:type="dxa"/>
          </w:tcPr>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rPr>
          <w:trHeight w:val="385"/>
        </w:trPr>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3</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4"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Треугольник</w:t>
            </w:r>
          </w:p>
        </w:tc>
        <w:tc>
          <w:tcPr>
            <w:tcW w:w="1504" w:type="dxa"/>
          </w:tcPr>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4</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Круг</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lastRenderedPageBreak/>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lastRenderedPageBreak/>
              <w:t>5</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Квадрат</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6</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Прямоугольник.</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7</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2"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Круг. Треугольник. Квадрат. Прямоугольник</w:t>
            </w:r>
          </w:p>
          <w:p w:rsidR="00945E29" w:rsidRPr="00B86F3A" w:rsidRDefault="00945E29" w:rsidP="004564EA">
            <w:pPr>
              <w:spacing w:line="270"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(рисуем геометрические фигуры)</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8</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ind w:left="107" w:right="360"/>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Круг. Треугольник. Квадрат. Прямоугольник (рисуем геометрические фигуры, обводка</w:t>
            </w:r>
          </w:p>
          <w:p w:rsidR="00945E29" w:rsidRPr="00B86F3A" w:rsidRDefault="00945E29" w:rsidP="004564EA">
            <w:pPr>
              <w:spacing w:line="270"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штриховка)</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9</w:t>
            </w:r>
          </w:p>
        </w:tc>
        <w:tc>
          <w:tcPr>
            <w:tcW w:w="2356" w:type="dxa"/>
          </w:tcPr>
          <w:p w:rsidR="00945E29" w:rsidRPr="00B86F3A" w:rsidRDefault="00945E29" w:rsidP="004564EA">
            <w:pPr>
              <w:rPr>
                <w:rFonts w:ascii="Times New Roman" w:eastAsia="Times New Roman" w:hAnsi="Times New Roman" w:cs="Times New Roman"/>
                <w:lang w:eastAsia="ru-RU" w:bidi="ru-RU"/>
              </w:rPr>
            </w:pPr>
            <w:r w:rsidRPr="00B86F3A">
              <w:rPr>
                <w:rFonts w:ascii="Times New Roman" w:eastAsia="Times New Roman" w:hAnsi="Times New Roman" w:cs="Times New Roman"/>
                <w:b/>
                <w:i/>
                <w:lang w:eastAsia="ru-RU" w:bidi="ru-RU"/>
              </w:rPr>
              <w:t>Представления о величине.</w:t>
            </w: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Понятие о величине: длинный– короткий.</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10</w:t>
            </w:r>
          </w:p>
        </w:tc>
        <w:tc>
          <w:tcPr>
            <w:tcW w:w="2356" w:type="dxa"/>
          </w:tcPr>
          <w:p w:rsidR="00945E29" w:rsidRPr="00B86F3A" w:rsidRDefault="00945E29" w:rsidP="004564EA">
            <w:pPr>
              <w:spacing w:line="261" w:lineRule="exact"/>
              <w:rPr>
                <w:rFonts w:ascii="Times New Roman" w:eastAsia="Times New Roman" w:hAnsi="Times New Roman" w:cs="Times New Roman"/>
                <w:lang w:eastAsia="ru-RU" w:bidi="ru-RU"/>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Понятие о величине: широкий – узкий</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11</w:t>
            </w:r>
          </w:p>
        </w:tc>
        <w:tc>
          <w:tcPr>
            <w:tcW w:w="2356" w:type="dxa"/>
          </w:tcPr>
          <w:p w:rsidR="00945E29" w:rsidRPr="00B86F3A" w:rsidRDefault="00945E29" w:rsidP="004564EA">
            <w:pPr>
              <w:spacing w:line="261" w:lineRule="exact"/>
              <w:rPr>
                <w:rFonts w:ascii="Times New Roman" w:eastAsia="Times New Roman" w:hAnsi="Times New Roman" w:cs="Times New Roman"/>
                <w:lang w:eastAsia="ru-RU" w:bidi="ru-RU"/>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Понятие о величине: глубокий – мелкий</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12</w:t>
            </w:r>
          </w:p>
        </w:tc>
        <w:tc>
          <w:tcPr>
            <w:tcW w:w="2356" w:type="dxa"/>
          </w:tcPr>
          <w:p w:rsidR="00945E29" w:rsidRPr="00B86F3A" w:rsidRDefault="00945E29" w:rsidP="004564EA">
            <w:pPr>
              <w:spacing w:line="261" w:lineRule="exact"/>
              <w:rPr>
                <w:rFonts w:ascii="Times New Roman" w:eastAsia="Times New Roman" w:hAnsi="Times New Roman" w:cs="Times New Roman"/>
                <w:lang w:eastAsia="ru-RU" w:bidi="ru-RU"/>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Понятие о величие: толстый – тонкий</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rPr>
          <w:trHeight w:val="541"/>
        </w:trPr>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13</w:t>
            </w:r>
          </w:p>
        </w:tc>
        <w:tc>
          <w:tcPr>
            <w:tcW w:w="2356" w:type="dxa"/>
          </w:tcPr>
          <w:p w:rsidR="00945E29" w:rsidRPr="00B86F3A" w:rsidRDefault="00945E29" w:rsidP="004564EA">
            <w:pPr>
              <w:spacing w:line="261" w:lineRule="exact"/>
              <w:rPr>
                <w:rFonts w:ascii="Times New Roman" w:eastAsia="Times New Roman" w:hAnsi="Times New Roman" w:cs="Times New Roman"/>
                <w:lang w:eastAsia="ru-RU" w:bidi="ru-RU"/>
              </w:rPr>
            </w:pPr>
          </w:p>
        </w:tc>
        <w:tc>
          <w:tcPr>
            <w:tcW w:w="7606" w:type="dxa"/>
          </w:tcPr>
          <w:p w:rsidR="00945E29" w:rsidRPr="00B86F3A" w:rsidRDefault="00945E29" w:rsidP="004564EA">
            <w:pPr>
              <w:spacing w:line="262"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Понятие веса: тяжелый - легкий</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14</w:t>
            </w:r>
          </w:p>
        </w:tc>
        <w:tc>
          <w:tcPr>
            <w:tcW w:w="2356" w:type="dxa"/>
          </w:tcPr>
          <w:p w:rsidR="00945E29" w:rsidRPr="00B86F3A" w:rsidRDefault="00945E29" w:rsidP="004564EA">
            <w:pPr>
              <w:spacing w:line="261" w:lineRule="exact"/>
              <w:rPr>
                <w:rFonts w:ascii="Times New Roman" w:eastAsia="Times New Roman" w:hAnsi="Times New Roman" w:cs="Times New Roman"/>
                <w:lang w:eastAsia="ru-RU" w:bidi="ru-RU"/>
              </w:rPr>
            </w:pPr>
            <w:r w:rsidRPr="00B86F3A">
              <w:rPr>
                <w:rFonts w:ascii="Times New Roman" w:eastAsia="Times New Roman" w:hAnsi="Times New Roman" w:cs="Times New Roman"/>
                <w:b/>
                <w:i/>
                <w:lang w:eastAsia="ru-RU" w:bidi="ru-RU"/>
              </w:rPr>
              <w:t>Пространственные</w:t>
            </w:r>
            <w:r w:rsidRPr="00B86F3A">
              <w:rPr>
                <w:rFonts w:ascii="Times New Roman" w:eastAsia="Times New Roman" w:hAnsi="Times New Roman" w:cs="Times New Roman"/>
                <w:b/>
                <w:i/>
                <w:spacing w:val="57"/>
                <w:lang w:eastAsia="ru-RU" w:bidi="ru-RU"/>
              </w:rPr>
              <w:t xml:space="preserve"> </w:t>
            </w:r>
            <w:r w:rsidRPr="00B86F3A">
              <w:rPr>
                <w:rFonts w:ascii="Times New Roman" w:eastAsia="Times New Roman" w:hAnsi="Times New Roman" w:cs="Times New Roman"/>
                <w:b/>
                <w:i/>
                <w:lang w:eastAsia="ru-RU" w:bidi="ru-RU"/>
              </w:rPr>
              <w:t>представления</w:t>
            </w: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Понятие о количестве: много -мало, столько</w:t>
            </w:r>
          </w:p>
          <w:p w:rsidR="00945E29" w:rsidRPr="00B86F3A" w:rsidRDefault="00945E29" w:rsidP="004564EA">
            <w:pPr>
              <w:spacing w:line="270"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же, один.</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15</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Пространственные представления: впереди –</w:t>
            </w:r>
          </w:p>
          <w:p w:rsidR="00945E29" w:rsidRPr="00B86F3A" w:rsidRDefault="00945E29" w:rsidP="004564EA">
            <w:pPr>
              <w:spacing w:line="270"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позади</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 xml:space="preserve">    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rPr>
          <w:trHeight w:val="465"/>
        </w:trPr>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lastRenderedPageBreak/>
              <w:t>16</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Пространственные представления: справа –</w:t>
            </w:r>
          </w:p>
          <w:p w:rsidR="00945E29" w:rsidRPr="00B86F3A" w:rsidRDefault="00945E29" w:rsidP="004564EA">
            <w:pPr>
              <w:spacing w:line="270"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слева</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17</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4"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Понятия: вверху – внизу</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18</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Пространственные представления: близко –</w:t>
            </w:r>
          </w:p>
          <w:p w:rsidR="00945E29" w:rsidRPr="00B86F3A" w:rsidRDefault="00945E29" w:rsidP="004564EA">
            <w:pPr>
              <w:spacing w:line="270"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далеко, здесь – там.</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19</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2"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Пространственные представления: рядом,</w:t>
            </w:r>
          </w:p>
          <w:p w:rsidR="00945E29" w:rsidRPr="00B86F3A" w:rsidRDefault="00945E29" w:rsidP="004564EA">
            <w:pPr>
              <w:spacing w:line="270"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около, в центре, между, в середине.</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20</w:t>
            </w:r>
          </w:p>
        </w:tc>
        <w:tc>
          <w:tcPr>
            <w:tcW w:w="2356" w:type="dxa"/>
          </w:tcPr>
          <w:p w:rsidR="00945E29" w:rsidRPr="00B86F3A" w:rsidRDefault="00945E29">
            <w:pPr>
              <w:rPr>
                <w:rFonts w:ascii="Times New Roman" w:hAnsi="Times New Roman" w:cs="Times New Roman"/>
              </w:rPr>
            </w:pPr>
            <w:r w:rsidRPr="00B86F3A">
              <w:rPr>
                <w:rFonts w:ascii="Times New Roman" w:eastAsia="Times New Roman" w:hAnsi="Times New Roman" w:cs="Times New Roman"/>
                <w:b/>
                <w:i/>
                <w:lang w:eastAsia="ru-RU" w:bidi="ru-RU"/>
              </w:rPr>
              <w:t>Количественные представления</w:t>
            </w: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Число и цифра 1. Прорисовывание цифры 1 по</w:t>
            </w:r>
          </w:p>
          <w:p w:rsidR="00945E29" w:rsidRPr="00B86F3A" w:rsidRDefault="00945E29" w:rsidP="004564EA">
            <w:pPr>
              <w:spacing w:line="270"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трафарету.</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21</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Выделение цифры 1 из группы цифр</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22</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37" w:lineRule="auto"/>
              <w:ind w:left="107" w:right="230"/>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Соотношение количества предметов с цифрой 1</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23</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4"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Число и цифра</w:t>
            </w:r>
            <w:r w:rsidRPr="00B86F3A">
              <w:rPr>
                <w:rFonts w:ascii="Times New Roman" w:eastAsia="Times New Roman" w:hAnsi="Times New Roman" w:cs="Times New Roman"/>
                <w:spacing w:val="59"/>
                <w:lang w:eastAsia="ru-RU" w:bidi="ru-RU"/>
              </w:rPr>
              <w:t xml:space="preserve"> </w:t>
            </w:r>
            <w:r w:rsidRPr="00B86F3A">
              <w:rPr>
                <w:rFonts w:ascii="Times New Roman" w:eastAsia="Times New Roman" w:hAnsi="Times New Roman" w:cs="Times New Roman"/>
                <w:lang w:eastAsia="ru-RU" w:bidi="ru-RU"/>
              </w:rPr>
              <w:t>2</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spacing w:line="270" w:lineRule="exact"/>
              <w:ind w:left="367"/>
              <w:rPr>
                <w:rFonts w:ascii="Times New Roman" w:eastAsia="Times New Roman" w:hAnsi="Times New Roman" w:cs="Times New Roman"/>
                <w:lang w:eastAsia="ru-RU" w:bidi="ru-RU"/>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24</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ind w:left="107" w:right="230"/>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Соотношение количества предметов с цифрой 2</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val="en-US"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25</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Сравнение числа 1 и 2</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26</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Нахождение числа 2 в группе цифр</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27</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2"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Узнавание и выделение цифр 3.</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lastRenderedPageBreak/>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lastRenderedPageBreak/>
              <w:t>28</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37" w:lineRule="auto"/>
              <w:ind w:left="107" w:right="230"/>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Соотношение количества предметов с цифрой 3.</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4"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jc w:val="center"/>
              <w:rPr>
                <w:rFonts w:ascii="Times New Roman" w:hAnsi="Times New Roman" w:cs="Times New Roman"/>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29</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61"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Сравнение числа 1, 2, 3.</w:t>
            </w:r>
          </w:p>
        </w:tc>
        <w:tc>
          <w:tcPr>
            <w:tcW w:w="1504" w:type="dxa"/>
          </w:tcPr>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61"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spacing w:line="270" w:lineRule="exact"/>
              <w:ind w:left="367"/>
              <w:rPr>
                <w:rFonts w:ascii="Times New Roman" w:eastAsia="Times New Roman" w:hAnsi="Times New Roman" w:cs="Times New Roman"/>
                <w:lang w:eastAsia="ru-RU" w:bidi="ru-RU"/>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30</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56"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Соотношение количества предметов с цифрами 1, 2, 3.</w:t>
            </w:r>
          </w:p>
        </w:tc>
        <w:tc>
          <w:tcPr>
            <w:tcW w:w="1504" w:type="dxa"/>
          </w:tcPr>
          <w:p w:rsidR="00945E29" w:rsidRPr="00B86F3A" w:rsidRDefault="00945E29" w:rsidP="004564EA">
            <w:pPr>
              <w:spacing w:line="256"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widowControl w:val="0"/>
              <w:autoSpaceDE w:val="0"/>
              <w:autoSpaceDN w:val="0"/>
              <w:spacing w:line="256"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56"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spacing w:line="256" w:lineRule="exact"/>
              <w:ind w:left="367"/>
              <w:rPr>
                <w:rFonts w:ascii="Times New Roman" w:eastAsia="Times New Roman" w:hAnsi="Times New Roman" w:cs="Times New Roman"/>
                <w:lang w:eastAsia="ru-RU" w:bidi="ru-RU"/>
              </w:rPr>
            </w:pPr>
          </w:p>
        </w:tc>
        <w:tc>
          <w:tcPr>
            <w:tcW w:w="1169" w:type="dxa"/>
          </w:tcPr>
          <w:p w:rsidR="00945E29" w:rsidRPr="00B86F3A" w:rsidRDefault="00945E29">
            <w:pPr>
              <w:rPr>
                <w:rFonts w:ascii="Times New Roman" w:hAnsi="Times New Roman" w:cs="Times New Roman"/>
              </w:rPr>
            </w:pPr>
          </w:p>
        </w:tc>
      </w:tr>
      <w:tr w:rsidR="00945E29" w:rsidRPr="00B86F3A" w:rsidTr="00945E29">
        <w:tc>
          <w:tcPr>
            <w:tcW w:w="917" w:type="dxa"/>
          </w:tcPr>
          <w:p w:rsidR="00945E29" w:rsidRPr="00B86F3A" w:rsidRDefault="00945E29">
            <w:pPr>
              <w:rPr>
                <w:rFonts w:ascii="Times New Roman" w:hAnsi="Times New Roman" w:cs="Times New Roman"/>
              </w:rPr>
            </w:pPr>
            <w:r w:rsidRPr="00B86F3A">
              <w:rPr>
                <w:rFonts w:ascii="Times New Roman" w:hAnsi="Times New Roman" w:cs="Times New Roman"/>
              </w:rPr>
              <w:t>31</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56"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Соотношение количества предметов с цифрами 1, 2, 3.</w:t>
            </w:r>
          </w:p>
        </w:tc>
        <w:tc>
          <w:tcPr>
            <w:tcW w:w="1504" w:type="dxa"/>
          </w:tcPr>
          <w:p w:rsidR="00945E29" w:rsidRPr="00B86F3A" w:rsidRDefault="00945E29" w:rsidP="004564EA">
            <w:pPr>
              <w:widowControl w:val="0"/>
              <w:autoSpaceDE w:val="0"/>
              <w:autoSpaceDN w:val="0"/>
              <w:spacing w:line="256"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945E29" w:rsidRPr="00B86F3A" w:rsidRDefault="00945E29" w:rsidP="004564EA">
            <w:pPr>
              <w:widowControl w:val="0"/>
              <w:autoSpaceDE w:val="0"/>
              <w:autoSpaceDN w:val="0"/>
              <w:spacing w:line="256"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945E29" w:rsidRPr="00B86F3A" w:rsidRDefault="00945E29" w:rsidP="004564EA">
            <w:pPr>
              <w:spacing w:line="256"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tc>
        <w:tc>
          <w:tcPr>
            <w:tcW w:w="1234" w:type="dxa"/>
          </w:tcPr>
          <w:p w:rsidR="00945E29" w:rsidRPr="00B86F3A" w:rsidRDefault="00945E29" w:rsidP="004564EA">
            <w:pPr>
              <w:spacing w:line="256" w:lineRule="exact"/>
              <w:ind w:left="367"/>
              <w:rPr>
                <w:rFonts w:ascii="Times New Roman" w:eastAsia="Times New Roman" w:hAnsi="Times New Roman" w:cs="Times New Roman"/>
                <w:lang w:eastAsia="ru-RU" w:bidi="ru-RU"/>
              </w:rPr>
            </w:pPr>
          </w:p>
        </w:tc>
        <w:tc>
          <w:tcPr>
            <w:tcW w:w="1169" w:type="dxa"/>
          </w:tcPr>
          <w:p w:rsidR="00945E29" w:rsidRPr="00B86F3A" w:rsidRDefault="00945E29">
            <w:pPr>
              <w:rPr>
                <w:rFonts w:ascii="Times New Roman" w:hAnsi="Times New Roman" w:cs="Times New Roman"/>
              </w:rPr>
            </w:pPr>
          </w:p>
        </w:tc>
      </w:tr>
      <w:tr w:rsidR="00ED13F4" w:rsidRPr="00B86F3A" w:rsidTr="00945E29">
        <w:tc>
          <w:tcPr>
            <w:tcW w:w="917" w:type="dxa"/>
          </w:tcPr>
          <w:p w:rsidR="00ED13F4" w:rsidRPr="00B86F3A" w:rsidRDefault="00ED13F4" w:rsidP="00ED13F4">
            <w:pPr>
              <w:rPr>
                <w:rFonts w:ascii="Times New Roman" w:hAnsi="Times New Roman" w:cs="Times New Roman"/>
              </w:rPr>
            </w:pPr>
            <w:r w:rsidRPr="00B86F3A">
              <w:rPr>
                <w:rFonts w:ascii="Times New Roman" w:hAnsi="Times New Roman" w:cs="Times New Roman"/>
              </w:rPr>
              <w:t>32</w:t>
            </w:r>
          </w:p>
        </w:tc>
        <w:tc>
          <w:tcPr>
            <w:tcW w:w="2356" w:type="dxa"/>
          </w:tcPr>
          <w:p w:rsidR="00ED13F4" w:rsidRPr="00B86F3A" w:rsidRDefault="00ED13F4">
            <w:pPr>
              <w:rPr>
                <w:rFonts w:ascii="Times New Roman" w:hAnsi="Times New Roman" w:cs="Times New Roman"/>
              </w:rPr>
            </w:pPr>
          </w:p>
        </w:tc>
        <w:tc>
          <w:tcPr>
            <w:tcW w:w="7606" w:type="dxa"/>
          </w:tcPr>
          <w:p w:rsidR="00ED13F4" w:rsidRPr="00B86F3A" w:rsidRDefault="00ED13F4" w:rsidP="004564EA">
            <w:pPr>
              <w:spacing w:line="256" w:lineRule="exact"/>
              <w:ind w:left="107"/>
              <w:rPr>
                <w:rFonts w:ascii="Times New Roman" w:eastAsia="Times New Roman" w:hAnsi="Times New Roman" w:cs="Times New Roman"/>
                <w:lang w:eastAsia="ru-RU" w:bidi="ru-RU"/>
              </w:rPr>
            </w:pPr>
            <w:r w:rsidRPr="00ED13F4">
              <w:rPr>
                <w:rFonts w:ascii="Times New Roman" w:eastAsia="Times New Roman" w:hAnsi="Times New Roman" w:cs="Times New Roman"/>
                <w:lang w:eastAsia="ru-RU" w:bidi="ru-RU"/>
              </w:rPr>
              <w:t>Выделение цифры 1 из группы цифр</w:t>
            </w:r>
          </w:p>
        </w:tc>
        <w:tc>
          <w:tcPr>
            <w:tcW w:w="1504" w:type="dxa"/>
          </w:tcPr>
          <w:p w:rsidR="00ED13F4" w:rsidRPr="00B86F3A" w:rsidRDefault="00ED13F4" w:rsidP="00ED13F4">
            <w:pPr>
              <w:widowControl w:val="0"/>
              <w:autoSpaceDE w:val="0"/>
              <w:autoSpaceDN w:val="0"/>
              <w:spacing w:line="256"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0.5</w:t>
            </w:r>
          </w:p>
          <w:p w:rsidR="00ED13F4" w:rsidRPr="00B86F3A" w:rsidRDefault="00ED13F4" w:rsidP="00ED13F4">
            <w:pPr>
              <w:widowControl w:val="0"/>
              <w:autoSpaceDE w:val="0"/>
              <w:autoSpaceDN w:val="0"/>
              <w:spacing w:line="256" w:lineRule="exact"/>
              <w:ind w:left="362"/>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0.25</w:t>
            </w:r>
          </w:p>
          <w:p w:rsidR="00ED13F4" w:rsidRPr="00B86F3A" w:rsidRDefault="00ED13F4" w:rsidP="004564EA">
            <w:pPr>
              <w:widowControl w:val="0"/>
              <w:autoSpaceDE w:val="0"/>
              <w:autoSpaceDN w:val="0"/>
              <w:spacing w:line="256" w:lineRule="exact"/>
              <w:ind w:left="362"/>
              <w:rPr>
                <w:rFonts w:ascii="Times New Roman" w:eastAsia="Times New Roman" w:hAnsi="Times New Roman" w:cs="Times New Roman"/>
                <w:lang w:eastAsia="ru-RU" w:bidi="ru-RU"/>
              </w:rPr>
            </w:pPr>
            <w:r w:rsidRPr="00ED13F4">
              <w:rPr>
                <w:rFonts w:ascii="Times New Roman" w:eastAsia="Times New Roman" w:hAnsi="Times New Roman" w:cs="Times New Roman"/>
                <w:lang w:eastAsia="ru-RU" w:bidi="ru-RU"/>
              </w:rPr>
              <w:t>0.25</w:t>
            </w:r>
          </w:p>
        </w:tc>
        <w:tc>
          <w:tcPr>
            <w:tcW w:w="1234" w:type="dxa"/>
          </w:tcPr>
          <w:p w:rsidR="00ED13F4" w:rsidRPr="00B86F3A" w:rsidRDefault="00ED13F4" w:rsidP="004564EA">
            <w:pPr>
              <w:spacing w:line="256" w:lineRule="exact"/>
              <w:ind w:left="367"/>
              <w:rPr>
                <w:rFonts w:ascii="Times New Roman" w:eastAsia="Times New Roman" w:hAnsi="Times New Roman" w:cs="Times New Roman"/>
                <w:lang w:eastAsia="ru-RU" w:bidi="ru-RU"/>
              </w:rPr>
            </w:pPr>
          </w:p>
        </w:tc>
        <w:tc>
          <w:tcPr>
            <w:tcW w:w="1169" w:type="dxa"/>
          </w:tcPr>
          <w:p w:rsidR="00ED13F4" w:rsidRPr="00B86F3A" w:rsidRDefault="00ED13F4">
            <w:pPr>
              <w:rPr>
                <w:rFonts w:ascii="Times New Roman" w:hAnsi="Times New Roman" w:cs="Times New Roman"/>
              </w:rPr>
            </w:pPr>
          </w:p>
        </w:tc>
      </w:tr>
      <w:tr w:rsidR="00ED13F4" w:rsidRPr="00B86F3A" w:rsidTr="00945E29">
        <w:tc>
          <w:tcPr>
            <w:tcW w:w="917" w:type="dxa"/>
          </w:tcPr>
          <w:p w:rsidR="00ED13F4" w:rsidRPr="00B86F3A" w:rsidRDefault="00ED13F4" w:rsidP="00ED13F4">
            <w:pPr>
              <w:rPr>
                <w:rFonts w:ascii="Times New Roman" w:hAnsi="Times New Roman" w:cs="Times New Roman"/>
              </w:rPr>
            </w:pPr>
            <w:r>
              <w:rPr>
                <w:rFonts w:ascii="Times New Roman" w:hAnsi="Times New Roman" w:cs="Times New Roman"/>
              </w:rPr>
              <w:t>33</w:t>
            </w:r>
          </w:p>
        </w:tc>
        <w:tc>
          <w:tcPr>
            <w:tcW w:w="2356" w:type="dxa"/>
          </w:tcPr>
          <w:p w:rsidR="00ED13F4" w:rsidRPr="00B86F3A" w:rsidRDefault="00ED13F4">
            <w:pPr>
              <w:rPr>
                <w:rFonts w:ascii="Times New Roman" w:hAnsi="Times New Roman" w:cs="Times New Roman"/>
              </w:rPr>
            </w:pPr>
          </w:p>
        </w:tc>
        <w:tc>
          <w:tcPr>
            <w:tcW w:w="7606" w:type="dxa"/>
          </w:tcPr>
          <w:p w:rsidR="00ED13F4" w:rsidRPr="00B86F3A" w:rsidRDefault="00ED13F4" w:rsidP="004564EA">
            <w:pPr>
              <w:spacing w:line="256" w:lineRule="exact"/>
              <w:ind w:left="107"/>
              <w:rPr>
                <w:rFonts w:ascii="Times New Roman" w:eastAsia="Times New Roman" w:hAnsi="Times New Roman" w:cs="Times New Roman"/>
                <w:lang w:eastAsia="ru-RU" w:bidi="ru-RU"/>
              </w:rPr>
            </w:pPr>
            <w:r>
              <w:rPr>
                <w:rFonts w:ascii="Times New Roman" w:eastAsia="Times New Roman" w:hAnsi="Times New Roman" w:cs="Times New Roman"/>
                <w:lang w:eastAsia="ru-RU" w:bidi="ru-RU"/>
              </w:rPr>
              <w:t>Выделение цифры 2</w:t>
            </w:r>
            <w:r w:rsidRPr="00ED13F4">
              <w:rPr>
                <w:rFonts w:ascii="Times New Roman" w:eastAsia="Times New Roman" w:hAnsi="Times New Roman" w:cs="Times New Roman"/>
                <w:lang w:eastAsia="ru-RU" w:bidi="ru-RU"/>
              </w:rPr>
              <w:t xml:space="preserve"> из группы цифр</w:t>
            </w:r>
          </w:p>
        </w:tc>
        <w:tc>
          <w:tcPr>
            <w:tcW w:w="1504" w:type="dxa"/>
          </w:tcPr>
          <w:p w:rsidR="00ED13F4" w:rsidRPr="00ED13F4" w:rsidRDefault="00ED13F4" w:rsidP="00ED13F4">
            <w:pPr>
              <w:widowControl w:val="0"/>
              <w:autoSpaceDE w:val="0"/>
              <w:autoSpaceDN w:val="0"/>
              <w:spacing w:line="256" w:lineRule="exact"/>
              <w:ind w:left="362"/>
              <w:rPr>
                <w:rFonts w:ascii="Times New Roman" w:eastAsia="Times New Roman" w:hAnsi="Times New Roman" w:cs="Times New Roman"/>
                <w:lang w:eastAsia="ru-RU" w:bidi="ru-RU"/>
              </w:rPr>
            </w:pPr>
            <w:r w:rsidRPr="00ED13F4">
              <w:rPr>
                <w:rFonts w:ascii="Times New Roman" w:eastAsia="Times New Roman" w:hAnsi="Times New Roman" w:cs="Times New Roman"/>
                <w:lang w:eastAsia="ru-RU" w:bidi="ru-RU"/>
              </w:rPr>
              <w:t>0.5</w:t>
            </w:r>
          </w:p>
          <w:p w:rsidR="00ED13F4" w:rsidRPr="00ED13F4" w:rsidRDefault="00ED13F4" w:rsidP="00ED13F4">
            <w:pPr>
              <w:widowControl w:val="0"/>
              <w:autoSpaceDE w:val="0"/>
              <w:autoSpaceDN w:val="0"/>
              <w:spacing w:line="256" w:lineRule="exact"/>
              <w:ind w:left="362"/>
              <w:rPr>
                <w:rFonts w:ascii="Times New Roman" w:eastAsia="Times New Roman" w:hAnsi="Times New Roman" w:cs="Times New Roman"/>
                <w:lang w:eastAsia="ru-RU" w:bidi="ru-RU"/>
              </w:rPr>
            </w:pPr>
            <w:r w:rsidRPr="00ED13F4">
              <w:rPr>
                <w:rFonts w:ascii="Times New Roman" w:eastAsia="Times New Roman" w:hAnsi="Times New Roman" w:cs="Times New Roman"/>
                <w:lang w:eastAsia="ru-RU" w:bidi="ru-RU"/>
              </w:rPr>
              <w:t>0.25</w:t>
            </w:r>
          </w:p>
          <w:p w:rsidR="00ED13F4" w:rsidRPr="00B86F3A" w:rsidRDefault="00ED13F4" w:rsidP="00ED13F4">
            <w:pPr>
              <w:widowControl w:val="0"/>
              <w:autoSpaceDE w:val="0"/>
              <w:autoSpaceDN w:val="0"/>
              <w:spacing w:line="256" w:lineRule="exact"/>
              <w:ind w:left="362"/>
              <w:rPr>
                <w:rFonts w:ascii="Times New Roman" w:eastAsia="Times New Roman" w:hAnsi="Times New Roman" w:cs="Times New Roman"/>
                <w:lang w:eastAsia="ru-RU" w:bidi="ru-RU"/>
              </w:rPr>
            </w:pPr>
            <w:r w:rsidRPr="00ED13F4">
              <w:rPr>
                <w:rFonts w:ascii="Times New Roman" w:eastAsia="Times New Roman" w:hAnsi="Times New Roman" w:cs="Times New Roman"/>
                <w:lang w:eastAsia="ru-RU" w:bidi="ru-RU"/>
              </w:rPr>
              <w:t>0.25</w:t>
            </w:r>
          </w:p>
        </w:tc>
        <w:tc>
          <w:tcPr>
            <w:tcW w:w="1234" w:type="dxa"/>
          </w:tcPr>
          <w:p w:rsidR="00ED13F4" w:rsidRPr="00B86F3A" w:rsidRDefault="00ED13F4" w:rsidP="004564EA">
            <w:pPr>
              <w:spacing w:line="256" w:lineRule="exact"/>
              <w:ind w:left="367"/>
              <w:rPr>
                <w:rFonts w:ascii="Times New Roman" w:eastAsia="Times New Roman" w:hAnsi="Times New Roman" w:cs="Times New Roman"/>
                <w:lang w:eastAsia="ru-RU" w:bidi="ru-RU"/>
              </w:rPr>
            </w:pPr>
          </w:p>
        </w:tc>
        <w:tc>
          <w:tcPr>
            <w:tcW w:w="1169" w:type="dxa"/>
          </w:tcPr>
          <w:p w:rsidR="00ED13F4" w:rsidRPr="00B86F3A" w:rsidRDefault="00ED13F4">
            <w:pPr>
              <w:rPr>
                <w:rFonts w:ascii="Times New Roman" w:hAnsi="Times New Roman" w:cs="Times New Roman"/>
              </w:rPr>
            </w:pPr>
          </w:p>
        </w:tc>
      </w:tr>
      <w:tr w:rsidR="00ED13F4" w:rsidRPr="00B86F3A" w:rsidTr="00945E29">
        <w:tc>
          <w:tcPr>
            <w:tcW w:w="917" w:type="dxa"/>
          </w:tcPr>
          <w:p w:rsidR="00ED13F4" w:rsidRDefault="00ED13F4" w:rsidP="00ED13F4">
            <w:pPr>
              <w:rPr>
                <w:rFonts w:ascii="Times New Roman" w:hAnsi="Times New Roman" w:cs="Times New Roman"/>
              </w:rPr>
            </w:pPr>
            <w:r>
              <w:rPr>
                <w:rFonts w:ascii="Times New Roman" w:hAnsi="Times New Roman" w:cs="Times New Roman"/>
              </w:rPr>
              <w:t>34</w:t>
            </w:r>
          </w:p>
        </w:tc>
        <w:tc>
          <w:tcPr>
            <w:tcW w:w="2356" w:type="dxa"/>
          </w:tcPr>
          <w:p w:rsidR="00ED13F4" w:rsidRPr="00B86F3A" w:rsidRDefault="00ED13F4">
            <w:pPr>
              <w:rPr>
                <w:rFonts w:ascii="Times New Roman" w:hAnsi="Times New Roman" w:cs="Times New Roman"/>
              </w:rPr>
            </w:pPr>
          </w:p>
        </w:tc>
        <w:tc>
          <w:tcPr>
            <w:tcW w:w="7606" w:type="dxa"/>
          </w:tcPr>
          <w:p w:rsidR="00ED13F4" w:rsidRPr="00B86F3A" w:rsidRDefault="00ED13F4" w:rsidP="004564EA">
            <w:pPr>
              <w:spacing w:line="256" w:lineRule="exact"/>
              <w:ind w:left="107"/>
              <w:rPr>
                <w:rFonts w:ascii="Times New Roman" w:eastAsia="Times New Roman" w:hAnsi="Times New Roman" w:cs="Times New Roman"/>
                <w:lang w:eastAsia="ru-RU" w:bidi="ru-RU"/>
              </w:rPr>
            </w:pPr>
            <w:r>
              <w:rPr>
                <w:rFonts w:ascii="Times New Roman" w:eastAsia="Times New Roman" w:hAnsi="Times New Roman" w:cs="Times New Roman"/>
                <w:lang w:eastAsia="ru-RU" w:bidi="ru-RU"/>
              </w:rPr>
              <w:t>Выделение цифры 3</w:t>
            </w:r>
            <w:r w:rsidRPr="00ED13F4">
              <w:rPr>
                <w:rFonts w:ascii="Times New Roman" w:eastAsia="Times New Roman" w:hAnsi="Times New Roman" w:cs="Times New Roman"/>
                <w:lang w:eastAsia="ru-RU" w:bidi="ru-RU"/>
              </w:rPr>
              <w:t xml:space="preserve"> из группы цифр</w:t>
            </w:r>
          </w:p>
        </w:tc>
        <w:tc>
          <w:tcPr>
            <w:tcW w:w="1504" w:type="dxa"/>
          </w:tcPr>
          <w:p w:rsidR="00ED13F4" w:rsidRPr="00ED13F4" w:rsidRDefault="00ED13F4" w:rsidP="00ED13F4">
            <w:pPr>
              <w:widowControl w:val="0"/>
              <w:autoSpaceDE w:val="0"/>
              <w:autoSpaceDN w:val="0"/>
              <w:spacing w:line="256" w:lineRule="exact"/>
              <w:ind w:left="362"/>
              <w:rPr>
                <w:rFonts w:ascii="Times New Roman" w:eastAsia="Times New Roman" w:hAnsi="Times New Roman" w:cs="Times New Roman"/>
                <w:lang w:eastAsia="ru-RU" w:bidi="ru-RU"/>
              </w:rPr>
            </w:pPr>
            <w:r w:rsidRPr="00ED13F4">
              <w:rPr>
                <w:rFonts w:ascii="Times New Roman" w:eastAsia="Times New Roman" w:hAnsi="Times New Roman" w:cs="Times New Roman"/>
                <w:lang w:eastAsia="ru-RU" w:bidi="ru-RU"/>
              </w:rPr>
              <w:t>0.5</w:t>
            </w:r>
          </w:p>
          <w:p w:rsidR="00ED13F4" w:rsidRPr="00ED13F4" w:rsidRDefault="00ED13F4" w:rsidP="00ED13F4">
            <w:pPr>
              <w:widowControl w:val="0"/>
              <w:autoSpaceDE w:val="0"/>
              <w:autoSpaceDN w:val="0"/>
              <w:spacing w:line="256" w:lineRule="exact"/>
              <w:ind w:left="362"/>
              <w:rPr>
                <w:rFonts w:ascii="Times New Roman" w:eastAsia="Times New Roman" w:hAnsi="Times New Roman" w:cs="Times New Roman"/>
                <w:lang w:eastAsia="ru-RU" w:bidi="ru-RU"/>
              </w:rPr>
            </w:pPr>
            <w:r w:rsidRPr="00ED13F4">
              <w:rPr>
                <w:rFonts w:ascii="Times New Roman" w:eastAsia="Times New Roman" w:hAnsi="Times New Roman" w:cs="Times New Roman"/>
                <w:lang w:eastAsia="ru-RU" w:bidi="ru-RU"/>
              </w:rPr>
              <w:t>0.25</w:t>
            </w:r>
          </w:p>
          <w:p w:rsidR="00ED13F4" w:rsidRPr="00B86F3A" w:rsidRDefault="00ED13F4" w:rsidP="00ED13F4">
            <w:pPr>
              <w:widowControl w:val="0"/>
              <w:autoSpaceDE w:val="0"/>
              <w:autoSpaceDN w:val="0"/>
              <w:spacing w:line="256" w:lineRule="exact"/>
              <w:ind w:left="362"/>
              <w:rPr>
                <w:rFonts w:ascii="Times New Roman" w:eastAsia="Times New Roman" w:hAnsi="Times New Roman" w:cs="Times New Roman"/>
                <w:lang w:eastAsia="ru-RU" w:bidi="ru-RU"/>
              </w:rPr>
            </w:pPr>
            <w:r w:rsidRPr="00ED13F4">
              <w:rPr>
                <w:rFonts w:ascii="Times New Roman" w:eastAsia="Times New Roman" w:hAnsi="Times New Roman" w:cs="Times New Roman"/>
                <w:lang w:eastAsia="ru-RU" w:bidi="ru-RU"/>
              </w:rPr>
              <w:t>0.25</w:t>
            </w:r>
          </w:p>
        </w:tc>
        <w:tc>
          <w:tcPr>
            <w:tcW w:w="1234" w:type="dxa"/>
          </w:tcPr>
          <w:p w:rsidR="00ED13F4" w:rsidRPr="00B86F3A" w:rsidRDefault="00ED13F4" w:rsidP="004564EA">
            <w:pPr>
              <w:spacing w:line="256" w:lineRule="exact"/>
              <w:ind w:left="367"/>
              <w:rPr>
                <w:rFonts w:ascii="Times New Roman" w:eastAsia="Times New Roman" w:hAnsi="Times New Roman" w:cs="Times New Roman"/>
                <w:lang w:eastAsia="ru-RU" w:bidi="ru-RU"/>
              </w:rPr>
            </w:pPr>
          </w:p>
        </w:tc>
        <w:tc>
          <w:tcPr>
            <w:tcW w:w="1169" w:type="dxa"/>
          </w:tcPr>
          <w:p w:rsidR="00ED13F4" w:rsidRPr="00B86F3A" w:rsidRDefault="00ED13F4">
            <w:pPr>
              <w:rPr>
                <w:rFonts w:ascii="Times New Roman" w:hAnsi="Times New Roman" w:cs="Times New Roman"/>
              </w:rPr>
            </w:pPr>
          </w:p>
        </w:tc>
      </w:tr>
      <w:tr w:rsidR="00945E29" w:rsidRPr="00B86F3A" w:rsidTr="00945E29">
        <w:tc>
          <w:tcPr>
            <w:tcW w:w="917" w:type="dxa"/>
          </w:tcPr>
          <w:p w:rsidR="00945E29" w:rsidRPr="00B86F3A" w:rsidRDefault="00ED13F4">
            <w:pPr>
              <w:rPr>
                <w:rFonts w:ascii="Times New Roman" w:hAnsi="Times New Roman" w:cs="Times New Roman"/>
              </w:rPr>
            </w:pPr>
            <w:r>
              <w:rPr>
                <w:rFonts w:ascii="Times New Roman" w:hAnsi="Times New Roman" w:cs="Times New Roman"/>
              </w:rPr>
              <w:t>35</w:t>
            </w:r>
          </w:p>
        </w:tc>
        <w:tc>
          <w:tcPr>
            <w:tcW w:w="2356" w:type="dxa"/>
          </w:tcPr>
          <w:p w:rsidR="00945E29" w:rsidRPr="00B86F3A" w:rsidRDefault="00945E29">
            <w:pPr>
              <w:rPr>
                <w:rFonts w:ascii="Times New Roman" w:hAnsi="Times New Roman" w:cs="Times New Roman"/>
              </w:rPr>
            </w:pPr>
          </w:p>
        </w:tc>
        <w:tc>
          <w:tcPr>
            <w:tcW w:w="7606" w:type="dxa"/>
          </w:tcPr>
          <w:p w:rsidR="00945E29" w:rsidRPr="00B86F3A" w:rsidRDefault="00945E29" w:rsidP="004564EA">
            <w:pPr>
              <w:spacing w:line="256" w:lineRule="exact"/>
              <w:ind w:left="107"/>
              <w:rPr>
                <w:rFonts w:ascii="Times New Roman" w:eastAsia="Times New Roman" w:hAnsi="Times New Roman" w:cs="Times New Roman"/>
                <w:lang w:eastAsia="ru-RU" w:bidi="ru-RU"/>
              </w:rPr>
            </w:pPr>
            <w:r w:rsidRPr="00B86F3A">
              <w:rPr>
                <w:rFonts w:ascii="Times New Roman" w:eastAsia="Times New Roman" w:hAnsi="Times New Roman" w:cs="Times New Roman"/>
                <w:lang w:eastAsia="ru-RU" w:bidi="ru-RU"/>
              </w:rPr>
              <w:t>Повторение пройденного материала</w:t>
            </w:r>
          </w:p>
        </w:tc>
        <w:tc>
          <w:tcPr>
            <w:tcW w:w="1504" w:type="dxa"/>
          </w:tcPr>
          <w:p w:rsidR="00ED13F4" w:rsidRPr="00ED13F4" w:rsidRDefault="00ED13F4" w:rsidP="00ED13F4">
            <w:pPr>
              <w:widowControl w:val="0"/>
              <w:autoSpaceDE w:val="0"/>
              <w:autoSpaceDN w:val="0"/>
              <w:spacing w:line="256" w:lineRule="exact"/>
              <w:ind w:left="362"/>
              <w:rPr>
                <w:rFonts w:ascii="Times New Roman" w:eastAsia="Times New Roman" w:hAnsi="Times New Roman" w:cs="Times New Roman"/>
                <w:lang w:eastAsia="ru-RU" w:bidi="ru-RU"/>
              </w:rPr>
            </w:pPr>
            <w:r w:rsidRPr="00ED13F4">
              <w:rPr>
                <w:rFonts w:ascii="Times New Roman" w:eastAsia="Times New Roman" w:hAnsi="Times New Roman" w:cs="Times New Roman"/>
                <w:lang w:eastAsia="ru-RU" w:bidi="ru-RU"/>
              </w:rPr>
              <w:t>0.5</w:t>
            </w:r>
          </w:p>
          <w:p w:rsidR="00ED13F4" w:rsidRPr="00ED13F4" w:rsidRDefault="00ED13F4" w:rsidP="00ED13F4">
            <w:pPr>
              <w:widowControl w:val="0"/>
              <w:autoSpaceDE w:val="0"/>
              <w:autoSpaceDN w:val="0"/>
              <w:spacing w:line="256" w:lineRule="exact"/>
              <w:ind w:left="362"/>
              <w:rPr>
                <w:rFonts w:ascii="Times New Roman" w:eastAsia="Times New Roman" w:hAnsi="Times New Roman" w:cs="Times New Roman"/>
                <w:lang w:eastAsia="ru-RU" w:bidi="ru-RU"/>
              </w:rPr>
            </w:pPr>
            <w:r w:rsidRPr="00ED13F4">
              <w:rPr>
                <w:rFonts w:ascii="Times New Roman" w:eastAsia="Times New Roman" w:hAnsi="Times New Roman" w:cs="Times New Roman"/>
                <w:lang w:eastAsia="ru-RU" w:bidi="ru-RU"/>
              </w:rPr>
              <w:t>0.25</w:t>
            </w:r>
          </w:p>
          <w:p w:rsidR="00945E29" w:rsidRPr="00B86F3A" w:rsidRDefault="00ED13F4" w:rsidP="00ED13F4">
            <w:pPr>
              <w:widowControl w:val="0"/>
              <w:autoSpaceDE w:val="0"/>
              <w:autoSpaceDN w:val="0"/>
              <w:spacing w:line="256" w:lineRule="exact"/>
              <w:ind w:left="362"/>
              <w:rPr>
                <w:rFonts w:ascii="Times New Roman" w:eastAsia="Times New Roman" w:hAnsi="Times New Roman" w:cs="Times New Roman"/>
                <w:lang w:eastAsia="ru-RU" w:bidi="ru-RU"/>
              </w:rPr>
            </w:pPr>
            <w:r w:rsidRPr="00ED13F4">
              <w:rPr>
                <w:rFonts w:ascii="Times New Roman" w:eastAsia="Times New Roman" w:hAnsi="Times New Roman" w:cs="Times New Roman"/>
                <w:lang w:eastAsia="ru-RU" w:bidi="ru-RU"/>
              </w:rPr>
              <w:t>0.25</w:t>
            </w:r>
          </w:p>
        </w:tc>
        <w:tc>
          <w:tcPr>
            <w:tcW w:w="1234" w:type="dxa"/>
          </w:tcPr>
          <w:p w:rsidR="00945E29" w:rsidRPr="00B86F3A" w:rsidRDefault="00945E29" w:rsidP="004564EA">
            <w:pPr>
              <w:spacing w:line="256" w:lineRule="exact"/>
              <w:ind w:left="367"/>
              <w:rPr>
                <w:rFonts w:ascii="Times New Roman" w:eastAsia="Times New Roman" w:hAnsi="Times New Roman" w:cs="Times New Roman"/>
                <w:lang w:eastAsia="ru-RU" w:bidi="ru-RU"/>
              </w:rPr>
            </w:pPr>
          </w:p>
        </w:tc>
        <w:tc>
          <w:tcPr>
            <w:tcW w:w="1169" w:type="dxa"/>
          </w:tcPr>
          <w:p w:rsidR="00945E29" w:rsidRPr="00B86F3A" w:rsidRDefault="00945E29">
            <w:pPr>
              <w:rPr>
                <w:rFonts w:ascii="Times New Roman" w:hAnsi="Times New Roman" w:cs="Times New Roman"/>
              </w:rPr>
            </w:pPr>
          </w:p>
        </w:tc>
      </w:tr>
    </w:tbl>
    <w:p w:rsidR="00126525" w:rsidRPr="00B86F3A" w:rsidRDefault="00126525">
      <w:pPr>
        <w:rPr>
          <w:rFonts w:ascii="Times New Roman" w:hAnsi="Times New Roman" w:cs="Times New Roman"/>
        </w:rPr>
      </w:pPr>
    </w:p>
    <w:sectPr w:rsidR="00126525" w:rsidRPr="00B86F3A" w:rsidSect="0012652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056D4"/>
    <w:multiLevelType w:val="hybridMultilevel"/>
    <w:tmpl w:val="B9767BBC"/>
    <w:lvl w:ilvl="0" w:tplc="7108D47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B20BAE">
      <w:start w:val="1"/>
      <w:numFmt w:val="bullet"/>
      <w:lvlText w:val="o"/>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76B9AC">
      <w:start w:val="1"/>
      <w:numFmt w:val="bullet"/>
      <w:lvlText w:val="▪"/>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D2CA9E">
      <w:start w:val="1"/>
      <w:numFmt w:val="bullet"/>
      <w:lvlText w:val="•"/>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146F48">
      <w:start w:val="1"/>
      <w:numFmt w:val="bullet"/>
      <w:lvlText w:val="o"/>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3255D8">
      <w:start w:val="1"/>
      <w:numFmt w:val="bullet"/>
      <w:lvlText w:val="▪"/>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847234">
      <w:start w:val="1"/>
      <w:numFmt w:val="bullet"/>
      <w:lvlText w:val="•"/>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7EEBEC">
      <w:start w:val="1"/>
      <w:numFmt w:val="bullet"/>
      <w:lvlText w:val="o"/>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C209FC">
      <w:start w:val="1"/>
      <w:numFmt w:val="bullet"/>
      <w:lvlText w:val="▪"/>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DC5"/>
    <w:rsid w:val="00125A2F"/>
    <w:rsid w:val="00126525"/>
    <w:rsid w:val="002B5910"/>
    <w:rsid w:val="004B3419"/>
    <w:rsid w:val="004C3D76"/>
    <w:rsid w:val="00543DC5"/>
    <w:rsid w:val="006D439D"/>
    <w:rsid w:val="00752880"/>
    <w:rsid w:val="00945E29"/>
    <w:rsid w:val="00A005D9"/>
    <w:rsid w:val="00B86F3A"/>
    <w:rsid w:val="00C05DA3"/>
    <w:rsid w:val="00DE078E"/>
    <w:rsid w:val="00ED13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197BB"/>
  <w15:docId w15:val="{FF89BBAD-15D3-452C-8643-DCE0A93C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126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rsid w:val="00126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E07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93BC8-C277-4A8E-95CD-DED0AC137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920</Words>
  <Characters>5249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Rahmatullin</dc:creator>
  <cp:keywords/>
  <dc:description/>
  <cp:lastModifiedBy>User</cp:lastModifiedBy>
  <cp:revision>10</cp:revision>
  <dcterms:created xsi:type="dcterms:W3CDTF">2019-09-16T12:39:00Z</dcterms:created>
  <dcterms:modified xsi:type="dcterms:W3CDTF">2020-12-28T09:43:00Z</dcterms:modified>
</cp:coreProperties>
</file>